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E49B7" w:rsidRPr="003E49B7" w:rsidRDefault="00D04FDD" w:rsidP="000620BA">
      <w:pPr>
        <w:spacing w:line="360" w:lineRule="auto"/>
        <w:jc w:val="both"/>
        <w:rPr>
          <w:sz w:val="24"/>
          <w:szCs w:val="24"/>
          <w:rtl/>
        </w:rPr>
      </w:pPr>
      <w:r w:rsidRPr="00624542">
        <w:rPr>
          <w:rFonts w:asciiTheme="minorHAnsi" w:eastAsiaTheme="minorEastAsia" w:hAnsiTheme="minorHAnsi" w:cs="David" w:hint="cs"/>
          <w:noProof/>
          <w:sz w:val="22"/>
          <w:szCs w:val="22"/>
        </w:rPr>
        <mc:AlternateContent>
          <mc:Choice Requires="wps">
            <w:drawing>
              <wp:anchor distT="0" distB="0" distL="114300" distR="114300" simplePos="0" relativeHeight="251659264" behindDoc="0" locked="0" layoutInCell="1" allowOverlap="1" wp14:anchorId="3A103E07" wp14:editId="1C287321">
                <wp:simplePos x="0" y="0"/>
                <wp:positionH relativeFrom="column">
                  <wp:posOffset>-708660</wp:posOffset>
                </wp:positionH>
                <wp:positionV relativeFrom="paragraph">
                  <wp:posOffset>-34925</wp:posOffset>
                </wp:positionV>
                <wp:extent cx="2613660" cy="895350"/>
                <wp:effectExtent l="0" t="0" r="0" b="0"/>
                <wp:wrapNone/>
                <wp:docPr id="2" name="תיבת טקסט 2"/>
                <wp:cNvGraphicFramePr/>
                <a:graphic xmlns:a="http://schemas.openxmlformats.org/drawingml/2006/main">
                  <a:graphicData uri="http://schemas.microsoft.com/office/word/2010/wordprocessingShape">
                    <wps:wsp>
                      <wps:cNvSpPr txBox="1"/>
                      <wps:spPr>
                        <a:xfrm>
                          <a:off x="0" y="0"/>
                          <a:ext cx="2613660" cy="895350"/>
                        </a:xfrm>
                        <a:prstGeom prst="rect">
                          <a:avLst/>
                        </a:prstGeom>
                        <a:solidFill>
                          <a:sysClr val="window" lastClr="FFFFFF"/>
                        </a:solidFill>
                        <a:ln w="6350">
                          <a:noFill/>
                        </a:ln>
                        <a:effectLst/>
                      </wps:spPr>
                      <wps:txbx>
                        <w:txbxContent>
                          <w:p w:rsidR="00DE3A86" w:rsidRDefault="00DE3A86" w:rsidP="00DD6734">
                            <w:pPr>
                              <w:rPr>
                                <w:sz w:val="24"/>
                                <w:szCs w:val="24"/>
                                <w:rtl/>
                              </w:rPr>
                            </w:pPr>
                            <w:r w:rsidRPr="00B15054">
                              <w:rPr>
                                <w:rFonts w:hint="cs"/>
                                <w:sz w:val="24"/>
                                <w:szCs w:val="24"/>
                                <w:rtl/>
                              </w:rPr>
                              <w:t xml:space="preserve">תאריך: </w:t>
                            </w:r>
                            <w:r w:rsidRPr="00B15054">
                              <w:rPr>
                                <w:rFonts w:hint="eastAsia"/>
                                <w:sz w:val="24"/>
                                <w:szCs w:val="24"/>
                                <w:rtl/>
                              </w:rPr>
                              <w:t>‏</w:t>
                            </w:r>
                            <w:r>
                              <w:rPr>
                                <w:rFonts w:hint="eastAsia"/>
                                <w:sz w:val="24"/>
                                <w:szCs w:val="24"/>
                                <w:rtl/>
                              </w:rPr>
                              <w:t>‏‏יום חמישי</w:t>
                            </w:r>
                            <w:r>
                              <w:rPr>
                                <w:sz w:val="24"/>
                                <w:szCs w:val="24"/>
                                <w:rtl/>
                              </w:rPr>
                              <w:t xml:space="preserve"> </w:t>
                            </w:r>
                            <w:r w:rsidR="00DD6734">
                              <w:rPr>
                                <w:rFonts w:hint="cs"/>
                                <w:sz w:val="24"/>
                                <w:szCs w:val="24"/>
                                <w:rtl/>
                              </w:rPr>
                              <w:t>03</w:t>
                            </w:r>
                            <w:r>
                              <w:rPr>
                                <w:sz w:val="24"/>
                                <w:szCs w:val="24"/>
                                <w:rtl/>
                              </w:rPr>
                              <w:t xml:space="preserve"> </w:t>
                            </w:r>
                            <w:r w:rsidR="00DD6734">
                              <w:rPr>
                                <w:rFonts w:hint="cs"/>
                                <w:sz w:val="24"/>
                                <w:szCs w:val="24"/>
                                <w:rtl/>
                              </w:rPr>
                              <w:t>מרץ</w:t>
                            </w:r>
                            <w:r>
                              <w:rPr>
                                <w:sz w:val="24"/>
                                <w:szCs w:val="24"/>
                                <w:rtl/>
                              </w:rPr>
                              <w:t xml:space="preserve"> 2015</w:t>
                            </w:r>
                            <w:r>
                              <w:rPr>
                                <w:rFonts w:hint="eastAsia"/>
                                <w:sz w:val="24"/>
                                <w:szCs w:val="24"/>
                                <w:rtl/>
                              </w:rPr>
                              <w:t>‏</w:t>
                            </w:r>
                          </w:p>
                          <w:p w:rsidR="00DE3A86" w:rsidRDefault="00DE3A86" w:rsidP="00DD6734">
                            <w:pPr>
                              <w:rPr>
                                <w:rtl/>
                              </w:rPr>
                            </w:pPr>
                            <w:r>
                              <w:rPr>
                                <w:rFonts w:hint="cs"/>
                                <w:sz w:val="24"/>
                                <w:szCs w:val="24"/>
                                <w:rtl/>
                              </w:rPr>
                              <w:t xml:space="preserve">           </w:t>
                            </w:r>
                            <w:r>
                              <w:rPr>
                                <w:rFonts w:hint="eastAsia"/>
                                <w:sz w:val="24"/>
                                <w:szCs w:val="24"/>
                                <w:rtl/>
                              </w:rPr>
                              <w:t>‏</w:t>
                            </w:r>
                            <w:proofErr w:type="spellStart"/>
                            <w:r w:rsidR="00DD6734">
                              <w:rPr>
                                <w:rFonts w:hint="cs"/>
                                <w:sz w:val="24"/>
                                <w:szCs w:val="24"/>
                                <w:rtl/>
                              </w:rPr>
                              <w:t>יב</w:t>
                            </w:r>
                            <w:proofErr w:type="spellEnd"/>
                            <w:r>
                              <w:rPr>
                                <w:sz w:val="24"/>
                                <w:szCs w:val="24"/>
                                <w:rtl/>
                              </w:rPr>
                              <w:t xml:space="preserve"> אדר תשע"ה</w:t>
                            </w:r>
                          </w:p>
                          <w:p w:rsidR="00DE3A86" w:rsidRDefault="00DE3A86" w:rsidP="007647D1">
                            <w:pPr>
                              <w:rPr>
                                <w:rtl/>
                              </w:rPr>
                            </w:pPr>
                          </w:p>
                          <w:p w:rsidR="00DE3A86" w:rsidRDefault="00DE3A86" w:rsidP="00943F67">
                            <w:pPr>
                              <w:spacing w:line="360" w:lineRule="auto"/>
                              <w:rPr>
                                <w:rFonts w:ascii="Times New Roman" w:hAnsi="Times New Roman" w:cs="David"/>
                                <w:sz w:val="24"/>
                                <w:szCs w:val="24"/>
                              </w:rPr>
                            </w:pPr>
                            <w:r w:rsidRPr="00891B18">
                              <w:rPr>
                                <w:rFonts w:ascii="Times New Roman" w:hAnsi="Times New Roman" w:cs="David"/>
                                <w:sz w:val="24"/>
                                <w:szCs w:val="24"/>
                                <w:rtl/>
                              </w:rPr>
                              <w:t xml:space="preserve">סימוכין: </w:t>
                            </w:r>
                            <w:r>
                              <w:rPr>
                                <w:rFonts w:ascii="Times New Roman" w:hAnsi="Times New Roman" w:cs="David" w:hint="cs"/>
                                <w:sz w:val="24"/>
                                <w:szCs w:val="24"/>
                                <w:rtl/>
                              </w:rPr>
                              <w:t>ב- 15-0321</w:t>
                            </w:r>
                          </w:p>
                          <w:p w:rsidR="00DE3A86" w:rsidRPr="00B15054" w:rsidRDefault="00DE3A86" w:rsidP="00D04FDD">
                            <w:pPr>
                              <w:rPr>
                                <w:sz w:val="24"/>
                                <w:szCs w:val="24"/>
                                <w:rtl/>
                              </w:rPr>
                            </w:pP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תיבת טקסט 2" o:spid="_x0000_s1026" type="#_x0000_t202" style="position:absolute;left:0;text-align:left;margin-left:-55.8pt;margin-top:-2.75pt;width:205.8pt;height:70.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" fillcolor="window" stroked="f" strokeweight=".5pt">
                <v:textbox>
                  <w:txbxContent>
                    <w:p w:rsidR="00DE3A86" w:rsidRDefault="00DE3A86" w:rsidP="00DD6734">
                      <w:pPr>
                        <w:rPr>
                          <w:sz w:val="24"/>
                          <w:szCs w:val="24"/>
                          <w:rtl/>
                        </w:rPr>
                      </w:pPr>
                      <w:r w:rsidRPr="00B15054">
                        <w:rPr>
                          <w:rFonts w:hint="cs"/>
                          <w:sz w:val="24"/>
                          <w:szCs w:val="24"/>
                          <w:rtl/>
                        </w:rPr>
                        <w:t xml:space="preserve">תאריך: </w:t>
                      </w:r>
                      <w:r w:rsidRPr="00B15054">
                        <w:rPr>
                          <w:rFonts w:hint="eastAsia"/>
                          <w:sz w:val="24"/>
                          <w:szCs w:val="24"/>
                          <w:rtl/>
                        </w:rPr>
                        <w:t>‏</w:t>
                      </w:r>
                      <w:r>
                        <w:rPr>
                          <w:rFonts w:hint="eastAsia"/>
                          <w:sz w:val="24"/>
                          <w:szCs w:val="24"/>
                          <w:rtl/>
                        </w:rPr>
                        <w:t>‏‏יום חמישי</w:t>
                      </w:r>
                      <w:r>
                        <w:rPr>
                          <w:sz w:val="24"/>
                          <w:szCs w:val="24"/>
                          <w:rtl/>
                        </w:rPr>
                        <w:t xml:space="preserve"> </w:t>
                      </w:r>
                      <w:r w:rsidR="00DD6734">
                        <w:rPr>
                          <w:rFonts w:hint="cs"/>
                          <w:sz w:val="24"/>
                          <w:szCs w:val="24"/>
                          <w:rtl/>
                        </w:rPr>
                        <w:t>03</w:t>
                      </w:r>
                      <w:r>
                        <w:rPr>
                          <w:sz w:val="24"/>
                          <w:szCs w:val="24"/>
                          <w:rtl/>
                        </w:rPr>
                        <w:t xml:space="preserve"> </w:t>
                      </w:r>
                      <w:r w:rsidR="00DD6734">
                        <w:rPr>
                          <w:rFonts w:hint="cs"/>
                          <w:sz w:val="24"/>
                          <w:szCs w:val="24"/>
                          <w:rtl/>
                        </w:rPr>
                        <w:t>מרץ</w:t>
                      </w:r>
                      <w:r>
                        <w:rPr>
                          <w:sz w:val="24"/>
                          <w:szCs w:val="24"/>
                          <w:rtl/>
                        </w:rPr>
                        <w:t xml:space="preserve"> 2015</w:t>
                      </w:r>
                      <w:r>
                        <w:rPr>
                          <w:rFonts w:hint="eastAsia"/>
                          <w:sz w:val="24"/>
                          <w:szCs w:val="24"/>
                          <w:rtl/>
                        </w:rPr>
                        <w:t>‏</w:t>
                      </w:r>
                    </w:p>
                    <w:p w:rsidR="00DE3A86" w:rsidRDefault="00DE3A86" w:rsidP="00DD6734">
                      <w:pPr>
                        <w:rPr>
                          <w:rtl/>
                        </w:rPr>
                      </w:pPr>
                      <w:r>
                        <w:rPr>
                          <w:rFonts w:hint="cs"/>
                          <w:sz w:val="24"/>
                          <w:szCs w:val="24"/>
                          <w:rtl/>
                        </w:rPr>
                        <w:t xml:space="preserve">           </w:t>
                      </w:r>
                      <w:r>
                        <w:rPr>
                          <w:rFonts w:hint="eastAsia"/>
                          <w:sz w:val="24"/>
                          <w:szCs w:val="24"/>
                          <w:rtl/>
                        </w:rPr>
                        <w:t>‏</w:t>
                      </w:r>
                      <w:proofErr w:type="spellStart"/>
                      <w:r w:rsidR="00DD6734">
                        <w:rPr>
                          <w:rFonts w:hint="cs"/>
                          <w:sz w:val="24"/>
                          <w:szCs w:val="24"/>
                          <w:rtl/>
                        </w:rPr>
                        <w:t>יב</w:t>
                      </w:r>
                      <w:proofErr w:type="spellEnd"/>
                      <w:r>
                        <w:rPr>
                          <w:sz w:val="24"/>
                          <w:szCs w:val="24"/>
                          <w:rtl/>
                        </w:rPr>
                        <w:t xml:space="preserve"> אדר תשע"ה</w:t>
                      </w:r>
                    </w:p>
                    <w:p w:rsidR="00DE3A86" w:rsidRDefault="00DE3A86" w:rsidP="007647D1">
                      <w:pPr>
                        <w:rPr>
                          <w:rtl/>
                        </w:rPr>
                      </w:pPr>
                    </w:p>
                    <w:p w:rsidR="00DE3A86" w:rsidRDefault="00DE3A86" w:rsidP="00943F67">
                      <w:pPr>
                        <w:spacing w:line="360" w:lineRule="auto"/>
                        <w:rPr>
                          <w:rFonts w:ascii="Times New Roman" w:hAnsi="Times New Roman" w:cs="David"/>
                          <w:sz w:val="24"/>
                          <w:szCs w:val="24"/>
                        </w:rPr>
                      </w:pPr>
                      <w:r w:rsidRPr="00891B18">
                        <w:rPr>
                          <w:rFonts w:ascii="Times New Roman" w:hAnsi="Times New Roman" w:cs="David"/>
                          <w:sz w:val="24"/>
                          <w:szCs w:val="24"/>
                          <w:rtl/>
                        </w:rPr>
                        <w:t xml:space="preserve">סימוכין: </w:t>
                      </w:r>
                      <w:r>
                        <w:rPr>
                          <w:rFonts w:ascii="Times New Roman" w:hAnsi="Times New Roman" w:cs="David" w:hint="cs"/>
                          <w:sz w:val="24"/>
                          <w:szCs w:val="24"/>
                          <w:rtl/>
                        </w:rPr>
                        <w:t>ב- 15-0321</w:t>
                      </w:r>
                    </w:p>
                    <w:p w:rsidR="00DE3A86" w:rsidRPr="00B15054" w:rsidRDefault="00DE3A86" w:rsidP="00D04FDD">
                      <w:pPr>
                        <w:rPr>
                          <w:sz w:val="24"/>
                          <w:szCs w:val="24"/>
                          <w:rtl/>
                        </w:rPr>
                      </w:pPr>
                    </w:p>
                  </w:txbxContent>
                </v:textbox>
              </v:shape>
            </w:pict>
          </mc:Fallback>
        </mc:AlternateContent>
      </w:r>
      <w:r w:rsidR="003E49B7">
        <w:rPr>
          <w:rFonts w:hint="cs"/>
          <w:sz w:val="24"/>
          <w:szCs w:val="24"/>
          <w:rtl/>
        </w:rPr>
        <w:tab/>
      </w:r>
      <w:r w:rsidR="003E49B7">
        <w:rPr>
          <w:rFonts w:hint="cs"/>
          <w:sz w:val="24"/>
          <w:szCs w:val="24"/>
          <w:rtl/>
        </w:rPr>
        <w:tab/>
      </w:r>
      <w:r w:rsidR="003E49B7">
        <w:rPr>
          <w:rFonts w:hint="cs"/>
          <w:sz w:val="24"/>
          <w:szCs w:val="24"/>
          <w:rtl/>
        </w:rPr>
        <w:tab/>
      </w:r>
      <w:r w:rsidR="003E49B7">
        <w:rPr>
          <w:rFonts w:hint="cs"/>
          <w:sz w:val="24"/>
          <w:szCs w:val="24"/>
          <w:rtl/>
        </w:rPr>
        <w:tab/>
      </w:r>
      <w:r w:rsidR="003E49B7">
        <w:rPr>
          <w:rFonts w:hint="cs"/>
          <w:sz w:val="24"/>
          <w:szCs w:val="24"/>
          <w:rtl/>
        </w:rPr>
        <w:tab/>
      </w:r>
      <w:r w:rsidR="003E49B7">
        <w:rPr>
          <w:rFonts w:hint="cs"/>
          <w:sz w:val="24"/>
          <w:szCs w:val="24"/>
          <w:rtl/>
        </w:rPr>
        <w:tab/>
      </w:r>
      <w:r w:rsidR="003E49B7">
        <w:rPr>
          <w:rFonts w:hint="cs"/>
          <w:sz w:val="24"/>
          <w:szCs w:val="24"/>
          <w:rtl/>
        </w:rPr>
        <w:tab/>
      </w:r>
      <w:r w:rsidR="003E49B7">
        <w:rPr>
          <w:rFonts w:hint="cs"/>
          <w:sz w:val="24"/>
          <w:szCs w:val="24"/>
          <w:rtl/>
        </w:rPr>
        <w:tab/>
      </w:r>
      <w:r w:rsidR="003E49B7">
        <w:rPr>
          <w:rFonts w:hint="cs"/>
          <w:sz w:val="24"/>
          <w:szCs w:val="24"/>
          <w:rtl/>
        </w:rPr>
        <w:tab/>
      </w:r>
      <w:r w:rsidR="00AA0A2F">
        <w:rPr>
          <w:rFonts w:hint="cs"/>
          <w:sz w:val="24"/>
          <w:szCs w:val="24"/>
          <w:rtl/>
        </w:rPr>
        <w:t xml:space="preserve"> </w:t>
      </w:r>
    </w:p>
    <w:p w:rsidR="003E49B7" w:rsidRDefault="003E49B7" w:rsidP="000620BA">
      <w:pPr>
        <w:spacing w:line="360" w:lineRule="auto"/>
        <w:jc w:val="both"/>
        <w:rPr>
          <w:rtl/>
        </w:rPr>
      </w:pPr>
    </w:p>
    <w:p w:rsidR="00DE3A86" w:rsidRDefault="00DE3A86" w:rsidP="000620BA">
      <w:pPr>
        <w:spacing w:line="360" w:lineRule="auto"/>
        <w:jc w:val="both"/>
        <w:rPr>
          <w:rFonts w:cs="David"/>
          <w:sz w:val="24"/>
          <w:szCs w:val="24"/>
          <w:rtl/>
        </w:rPr>
      </w:pPr>
    </w:p>
    <w:p w:rsidR="00DE3A86" w:rsidRDefault="00DE3A86" w:rsidP="000620BA">
      <w:pPr>
        <w:spacing w:line="360" w:lineRule="auto"/>
        <w:jc w:val="both"/>
        <w:rPr>
          <w:rFonts w:cs="David"/>
          <w:sz w:val="24"/>
          <w:szCs w:val="24"/>
          <w:rtl/>
        </w:rPr>
      </w:pPr>
    </w:p>
    <w:p w:rsidR="003E49B7" w:rsidRPr="00D04FDD" w:rsidRDefault="003E49B7" w:rsidP="000620BA">
      <w:pPr>
        <w:spacing w:line="360" w:lineRule="auto"/>
        <w:jc w:val="both"/>
        <w:rPr>
          <w:rFonts w:cs="David"/>
          <w:b/>
          <w:bCs/>
          <w:sz w:val="24"/>
          <w:szCs w:val="24"/>
          <w:u w:val="single"/>
          <w:rtl/>
        </w:rPr>
      </w:pPr>
      <w:r w:rsidRPr="00D04FDD">
        <w:rPr>
          <w:rFonts w:cs="David" w:hint="cs"/>
          <w:b/>
          <w:bCs/>
          <w:sz w:val="24"/>
          <w:szCs w:val="24"/>
          <w:rtl/>
        </w:rPr>
        <w:t>הנדון :</w:t>
      </w:r>
      <w:r w:rsidRPr="00D04FDD">
        <w:rPr>
          <w:rFonts w:cs="David" w:hint="cs"/>
          <w:b/>
          <w:bCs/>
          <w:sz w:val="24"/>
          <w:szCs w:val="24"/>
          <w:u w:val="single"/>
          <w:rtl/>
        </w:rPr>
        <w:t xml:space="preserve"> </w:t>
      </w:r>
      <w:bookmarkStart w:id="0" w:name="_GoBack"/>
      <w:r w:rsidR="007647D1" w:rsidRPr="007647D1">
        <w:rPr>
          <w:rFonts w:cs="David" w:hint="cs"/>
          <w:b/>
          <w:bCs/>
          <w:sz w:val="24"/>
          <w:szCs w:val="24"/>
          <w:u w:val="single"/>
          <w:rtl/>
        </w:rPr>
        <w:t xml:space="preserve">בקשה לקבלת מידע </w:t>
      </w:r>
      <w:bookmarkEnd w:id="0"/>
      <w:r w:rsidR="007647D1" w:rsidRPr="007647D1">
        <w:rPr>
          <w:rFonts w:cs="David" w:hint="cs"/>
          <w:b/>
          <w:bCs/>
          <w:sz w:val="24"/>
          <w:szCs w:val="24"/>
          <w:u w:val="single"/>
          <w:rtl/>
        </w:rPr>
        <w:t>(</w:t>
      </w:r>
      <w:r w:rsidR="007647D1" w:rsidRPr="007647D1">
        <w:rPr>
          <w:rFonts w:cs="David"/>
          <w:b/>
          <w:bCs/>
          <w:sz w:val="24"/>
          <w:szCs w:val="24"/>
          <w:u w:val="single"/>
        </w:rPr>
        <w:t>RFI</w:t>
      </w:r>
      <w:r w:rsidR="007647D1" w:rsidRPr="007647D1">
        <w:rPr>
          <w:rFonts w:cs="David" w:hint="cs"/>
          <w:b/>
          <w:bCs/>
          <w:sz w:val="24"/>
          <w:szCs w:val="24"/>
          <w:u w:val="single"/>
          <w:rtl/>
        </w:rPr>
        <w:t xml:space="preserve">) </w:t>
      </w:r>
      <w:r w:rsidR="007647D1" w:rsidRPr="007647D1">
        <w:rPr>
          <w:rFonts w:cs="David"/>
          <w:b/>
          <w:bCs/>
          <w:sz w:val="24"/>
          <w:szCs w:val="24"/>
          <w:u w:val="single"/>
          <w:rtl/>
        </w:rPr>
        <w:t>–</w:t>
      </w:r>
      <w:r w:rsidR="007647D1" w:rsidRPr="007647D1">
        <w:rPr>
          <w:rFonts w:cs="David" w:hint="cs"/>
          <w:b/>
          <w:bCs/>
          <w:sz w:val="24"/>
          <w:szCs w:val="24"/>
          <w:u w:val="single"/>
          <w:rtl/>
        </w:rPr>
        <w:t xml:space="preserve"> בדבר קבלת מידע אישי על נוסעים בטיסות הנכנסות, היוצאות או העוברות במדינת ישראל</w:t>
      </w:r>
    </w:p>
    <w:p w:rsidR="00943F67" w:rsidRPr="00943F67" w:rsidRDefault="00943F67" w:rsidP="000620BA">
      <w:pPr>
        <w:spacing w:line="360" w:lineRule="auto"/>
        <w:jc w:val="both"/>
        <w:rPr>
          <w:rFonts w:cs="David"/>
          <w:sz w:val="24"/>
          <w:szCs w:val="24"/>
          <w:rtl/>
        </w:rPr>
      </w:pPr>
    </w:p>
    <w:p w:rsidR="00943F67" w:rsidRPr="00943F67" w:rsidRDefault="00943F67" w:rsidP="000A0AE7">
      <w:pPr>
        <w:spacing w:line="360" w:lineRule="auto"/>
        <w:jc w:val="both"/>
        <w:rPr>
          <w:rFonts w:cs="David"/>
          <w:sz w:val="24"/>
          <w:szCs w:val="24"/>
          <w:rtl/>
        </w:rPr>
      </w:pPr>
      <w:r w:rsidRPr="00370384">
        <w:rPr>
          <w:rFonts w:cs="David" w:hint="cs"/>
          <w:b/>
          <w:bCs/>
          <w:sz w:val="24"/>
          <w:szCs w:val="24"/>
          <w:rtl/>
        </w:rPr>
        <w:t>תקציר</w:t>
      </w:r>
      <w:r w:rsidRPr="00370384">
        <w:rPr>
          <w:rFonts w:cs="David" w:hint="cs"/>
          <w:sz w:val="24"/>
          <w:szCs w:val="24"/>
          <w:rtl/>
        </w:rPr>
        <w:t xml:space="preserve"> :</w:t>
      </w:r>
      <w:r w:rsidR="004F7F68" w:rsidRPr="00370384">
        <w:rPr>
          <w:rFonts w:cs="David" w:hint="cs"/>
          <w:sz w:val="24"/>
          <w:szCs w:val="24"/>
          <w:rtl/>
        </w:rPr>
        <w:t xml:space="preserve"> </w:t>
      </w:r>
      <w:r w:rsidR="004F7F68" w:rsidRPr="000620BA">
        <w:rPr>
          <w:rFonts w:cs="David" w:hint="eastAsia"/>
          <w:sz w:val="24"/>
          <w:szCs w:val="24"/>
          <w:rtl/>
        </w:rPr>
        <w:t>ממשלת</w:t>
      </w:r>
      <w:r w:rsidR="004F7F68" w:rsidRPr="000620BA">
        <w:rPr>
          <w:rFonts w:cs="David"/>
          <w:sz w:val="24"/>
          <w:szCs w:val="24"/>
          <w:rtl/>
        </w:rPr>
        <w:t xml:space="preserve"> </w:t>
      </w:r>
      <w:r w:rsidR="004F7F68" w:rsidRPr="000620BA">
        <w:rPr>
          <w:rFonts w:cs="David" w:hint="eastAsia"/>
          <w:sz w:val="24"/>
          <w:szCs w:val="24"/>
          <w:rtl/>
        </w:rPr>
        <w:t>ישראל</w:t>
      </w:r>
      <w:r w:rsidR="004F7F68" w:rsidRPr="000620BA">
        <w:rPr>
          <w:rFonts w:cs="David"/>
          <w:sz w:val="24"/>
          <w:szCs w:val="24"/>
          <w:rtl/>
        </w:rPr>
        <w:t xml:space="preserve"> </w:t>
      </w:r>
      <w:r w:rsidR="004F7F68" w:rsidRPr="000620BA">
        <w:rPr>
          <w:rFonts w:cs="David" w:hint="eastAsia"/>
          <w:sz w:val="24"/>
          <w:szCs w:val="24"/>
          <w:rtl/>
        </w:rPr>
        <w:t>החליטה</w:t>
      </w:r>
      <w:r w:rsidR="004F7F68" w:rsidRPr="000620BA">
        <w:rPr>
          <w:rFonts w:cs="David"/>
          <w:sz w:val="24"/>
          <w:szCs w:val="24"/>
          <w:rtl/>
        </w:rPr>
        <w:t xml:space="preserve"> ( </w:t>
      </w:r>
      <w:r w:rsidR="004F7F68" w:rsidRPr="000620BA">
        <w:rPr>
          <w:rFonts w:cs="David" w:hint="eastAsia"/>
          <w:sz w:val="24"/>
          <w:szCs w:val="24"/>
          <w:rtl/>
        </w:rPr>
        <w:t>החלטה</w:t>
      </w:r>
      <w:r w:rsidR="004F7F68" w:rsidRPr="000620BA">
        <w:rPr>
          <w:rFonts w:cs="David"/>
          <w:sz w:val="24"/>
          <w:szCs w:val="24"/>
          <w:rtl/>
        </w:rPr>
        <w:t xml:space="preserve"> 2258 </w:t>
      </w:r>
      <w:r w:rsidR="004F7F68" w:rsidRPr="000620BA">
        <w:rPr>
          <w:rFonts w:cs="David" w:hint="eastAsia"/>
          <w:sz w:val="24"/>
          <w:szCs w:val="24"/>
          <w:rtl/>
        </w:rPr>
        <w:t>מה</w:t>
      </w:r>
      <w:r w:rsidR="004F7F68" w:rsidRPr="000620BA">
        <w:rPr>
          <w:rFonts w:cs="David"/>
          <w:sz w:val="24"/>
          <w:szCs w:val="24"/>
          <w:rtl/>
        </w:rPr>
        <w:t xml:space="preserve"> 30/11/14 )  </w:t>
      </w:r>
      <w:r w:rsidR="004F7F68" w:rsidRPr="000620BA">
        <w:rPr>
          <w:rFonts w:cs="David" w:hint="eastAsia"/>
          <w:sz w:val="24"/>
          <w:szCs w:val="24"/>
          <w:rtl/>
        </w:rPr>
        <w:t>לבחון</w:t>
      </w:r>
      <w:r w:rsidR="004F7F68" w:rsidRPr="000620BA">
        <w:rPr>
          <w:rFonts w:cs="David"/>
          <w:sz w:val="24"/>
          <w:szCs w:val="24"/>
          <w:rtl/>
        </w:rPr>
        <w:t xml:space="preserve"> </w:t>
      </w:r>
      <w:r w:rsidR="004F7F68" w:rsidRPr="000620BA">
        <w:rPr>
          <w:rFonts w:cs="David" w:hint="eastAsia"/>
          <w:sz w:val="24"/>
          <w:szCs w:val="24"/>
          <w:rtl/>
        </w:rPr>
        <w:t>אפשרות</w:t>
      </w:r>
      <w:r w:rsidR="004F7F68" w:rsidRPr="000620BA">
        <w:rPr>
          <w:rFonts w:cs="David"/>
          <w:sz w:val="24"/>
          <w:szCs w:val="24"/>
          <w:rtl/>
        </w:rPr>
        <w:t xml:space="preserve"> </w:t>
      </w:r>
      <w:r w:rsidR="004F7F68" w:rsidRPr="000620BA">
        <w:rPr>
          <w:rFonts w:cs="David" w:hint="eastAsia"/>
          <w:sz w:val="24"/>
          <w:szCs w:val="24"/>
          <w:rtl/>
        </w:rPr>
        <w:t>לקבל</w:t>
      </w:r>
      <w:r w:rsidR="004F7F68" w:rsidRPr="000620BA">
        <w:rPr>
          <w:rFonts w:cs="David"/>
          <w:sz w:val="24"/>
          <w:szCs w:val="24"/>
          <w:rtl/>
        </w:rPr>
        <w:t xml:space="preserve"> </w:t>
      </w:r>
      <w:r w:rsidR="004F7F68" w:rsidRPr="000620BA">
        <w:rPr>
          <w:rFonts w:cs="David" w:hint="eastAsia"/>
          <w:sz w:val="24"/>
          <w:szCs w:val="24"/>
          <w:rtl/>
        </w:rPr>
        <w:t>נתוני</w:t>
      </w:r>
      <w:r w:rsidR="004F7F68" w:rsidRPr="000620BA">
        <w:rPr>
          <w:rFonts w:cs="David"/>
          <w:sz w:val="24"/>
          <w:szCs w:val="24"/>
          <w:rtl/>
        </w:rPr>
        <w:t xml:space="preserve"> </w:t>
      </w:r>
      <w:r w:rsidR="004F7F68" w:rsidRPr="000620BA">
        <w:rPr>
          <w:rFonts w:cs="David" w:hint="eastAsia"/>
          <w:sz w:val="24"/>
          <w:szCs w:val="24"/>
          <w:rtl/>
        </w:rPr>
        <w:t>נוסעים</w:t>
      </w:r>
      <w:r w:rsidR="004F7F68" w:rsidRPr="000620BA">
        <w:rPr>
          <w:rFonts w:cs="David"/>
          <w:sz w:val="24"/>
          <w:szCs w:val="24"/>
          <w:rtl/>
        </w:rPr>
        <w:t xml:space="preserve"> </w:t>
      </w:r>
      <w:r w:rsidR="004F7F68" w:rsidRPr="000620BA">
        <w:rPr>
          <w:rFonts w:cs="David" w:hint="eastAsia"/>
          <w:sz w:val="24"/>
          <w:szCs w:val="24"/>
          <w:rtl/>
        </w:rPr>
        <w:t>לצורכי</w:t>
      </w:r>
      <w:r w:rsidR="004F7F68" w:rsidRPr="000620BA">
        <w:rPr>
          <w:rFonts w:cs="David"/>
          <w:sz w:val="24"/>
          <w:szCs w:val="24"/>
          <w:rtl/>
        </w:rPr>
        <w:t xml:space="preserve"> </w:t>
      </w:r>
      <w:r w:rsidR="004F7F68" w:rsidRPr="000620BA">
        <w:rPr>
          <w:rFonts w:cs="David" w:hint="eastAsia"/>
          <w:sz w:val="24"/>
          <w:szCs w:val="24"/>
          <w:rtl/>
        </w:rPr>
        <w:t>מניעת</w:t>
      </w:r>
      <w:r w:rsidR="004F7F68" w:rsidRPr="000620BA">
        <w:rPr>
          <w:rFonts w:cs="David"/>
          <w:sz w:val="24"/>
          <w:szCs w:val="24"/>
          <w:rtl/>
        </w:rPr>
        <w:t xml:space="preserve"> </w:t>
      </w:r>
      <w:r w:rsidR="004F7F68" w:rsidRPr="000620BA">
        <w:rPr>
          <w:rFonts w:cs="David" w:hint="eastAsia"/>
          <w:sz w:val="24"/>
          <w:szCs w:val="24"/>
          <w:rtl/>
        </w:rPr>
        <w:t>טרור</w:t>
      </w:r>
      <w:r w:rsidR="004F7F68" w:rsidRPr="000620BA">
        <w:rPr>
          <w:rFonts w:cs="David"/>
          <w:sz w:val="24"/>
          <w:szCs w:val="24"/>
          <w:rtl/>
        </w:rPr>
        <w:t xml:space="preserve"> </w:t>
      </w:r>
      <w:r w:rsidR="004F7F68" w:rsidRPr="000620BA">
        <w:rPr>
          <w:rFonts w:cs="David" w:hint="eastAsia"/>
          <w:sz w:val="24"/>
          <w:szCs w:val="24"/>
          <w:rtl/>
        </w:rPr>
        <w:t>ומניעת</w:t>
      </w:r>
      <w:r w:rsidR="004F7F68" w:rsidRPr="000620BA">
        <w:rPr>
          <w:rFonts w:cs="David"/>
          <w:sz w:val="24"/>
          <w:szCs w:val="24"/>
          <w:rtl/>
        </w:rPr>
        <w:t xml:space="preserve"> </w:t>
      </w:r>
      <w:r w:rsidR="004F7F68" w:rsidRPr="000620BA">
        <w:rPr>
          <w:rFonts w:cs="David" w:hint="eastAsia"/>
          <w:sz w:val="24"/>
          <w:szCs w:val="24"/>
          <w:rtl/>
        </w:rPr>
        <w:t>פשיעה</w:t>
      </w:r>
      <w:r w:rsidR="004F7F68" w:rsidRPr="000620BA">
        <w:rPr>
          <w:rFonts w:cs="David"/>
          <w:sz w:val="24"/>
          <w:szCs w:val="24"/>
          <w:rtl/>
        </w:rPr>
        <w:t xml:space="preserve"> </w:t>
      </w:r>
      <w:r w:rsidR="004F7F68" w:rsidRPr="000620BA">
        <w:rPr>
          <w:rFonts w:cs="David" w:hint="eastAsia"/>
          <w:sz w:val="24"/>
          <w:szCs w:val="24"/>
          <w:rtl/>
        </w:rPr>
        <w:t>חמורה</w:t>
      </w:r>
      <w:r w:rsidR="004F7F68" w:rsidRPr="000620BA">
        <w:rPr>
          <w:rFonts w:cs="David"/>
          <w:sz w:val="24"/>
          <w:szCs w:val="24"/>
          <w:rtl/>
        </w:rPr>
        <w:t xml:space="preserve"> .</w:t>
      </w:r>
    </w:p>
    <w:p w:rsidR="00943F67" w:rsidRPr="00943F67" w:rsidRDefault="00943F67" w:rsidP="000620BA">
      <w:pPr>
        <w:spacing w:line="360" w:lineRule="auto"/>
        <w:jc w:val="both"/>
        <w:rPr>
          <w:rFonts w:cs="David"/>
          <w:sz w:val="24"/>
          <w:szCs w:val="24"/>
          <w:rtl/>
        </w:rPr>
      </w:pPr>
      <w:r w:rsidRPr="00943F67">
        <w:rPr>
          <w:rFonts w:cs="David" w:hint="cs"/>
          <w:sz w:val="24"/>
          <w:szCs w:val="24"/>
          <w:rtl/>
        </w:rPr>
        <w:t xml:space="preserve">נתוני נוסעים בחברות התעופה בעולם נחלקים לשתי קבוצות עיקריות: נתונים מסוג </w:t>
      </w:r>
      <w:r w:rsidRPr="00943F67">
        <w:rPr>
          <w:rFonts w:cs="David"/>
          <w:sz w:val="24"/>
          <w:szCs w:val="24"/>
        </w:rPr>
        <w:t>API</w:t>
      </w:r>
      <w:r w:rsidRPr="00943F67">
        <w:rPr>
          <w:rFonts w:cs="David" w:hint="cs"/>
          <w:sz w:val="24"/>
          <w:szCs w:val="24"/>
          <w:rtl/>
        </w:rPr>
        <w:t xml:space="preserve"> (</w:t>
      </w:r>
      <w:r w:rsidRPr="00943F67">
        <w:rPr>
          <w:rFonts w:cs="David"/>
          <w:sz w:val="24"/>
          <w:szCs w:val="24"/>
        </w:rPr>
        <w:t>Advanced Passenger Information</w:t>
      </w:r>
      <w:r w:rsidRPr="00943F67">
        <w:rPr>
          <w:rFonts w:cs="David" w:hint="cs"/>
          <w:sz w:val="24"/>
          <w:szCs w:val="24"/>
          <w:rtl/>
        </w:rPr>
        <w:t xml:space="preserve">) ונתונים מסוג </w:t>
      </w:r>
      <w:r w:rsidRPr="00943F67">
        <w:rPr>
          <w:rFonts w:cs="David"/>
          <w:sz w:val="24"/>
          <w:szCs w:val="24"/>
        </w:rPr>
        <w:t>PNR</w:t>
      </w:r>
      <w:r w:rsidRPr="00943F67">
        <w:rPr>
          <w:rFonts w:cs="David" w:hint="cs"/>
          <w:sz w:val="24"/>
          <w:szCs w:val="24"/>
          <w:rtl/>
        </w:rPr>
        <w:t xml:space="preserve"> (ׂ</w:t>
      </w:r>
      <w:r w:rsidRPr="00943F67">
        <w:rPr>
          <w:rFonts w:cs="David"/>
          <w:sz w:val="24"/>
          <w:szCs w:val="24"/>
        </w:rPr>
        <w:t>Passenger Name Record</w:t>
      </w:r>
      <w:r w:rsidRPr="00943F67">
        <w:rPr>
          <w:rFonts w:cs="David" w:hint="cs"/>
          <w:sz w:val="24"/>
          <w:szCs w:val="24"/>
          <w:rtl/>
        </w:rPr>
        <w:t>). מדינות רבות מבקשות לקבל מראש את נתוני הבאים, היוצאים או העוברים דרכן כחלק מתהליכי אכיפת החוק לצורך, בין השאר, בלחימה בפשיעה חמורה ובמניעת טרור.</w:t>
      </w:r>
    </w:p>
    <w:p w:rsidR="00943F67" w:rsidRPr="00943F67" w:rsidRDefault="00943F67" w:rsidP="000620BA">
      <w:pPr>
        <w:spacing w:line="360" w:lineRule="auto"/>
        <w:jc w:val="both"/>
        <w:rPr>
          <w:rFonts w:cs="David"/>
          <w:sz w:val="24"/>
          <w:szCs w:val="24"/>
          <w:rtl/>
        </w:rPr>
      </w:pPr>
      <w:r w:rsidRPr="00943F67">
        <w:rPr>
          <w:rFonts w:cs="David" w:hint="cs"/>
          <w:sz w:val="24"/>
          <w:szCs w:val="24"/>
          <w:rtl/>
        </w:rPr>
        <w:t xml:space="preserve">מדינת ישראל מעוניינת לבחון את האפשרות לקבל נתונים אלו לצורך התכליות שנקבעו בחוק. </w:t>
      </w:r>
    </w:p>
    <w:p w:rsidR="00370384" w:rsidRDefault="00370384" w:rsidP="000620BA">
      <w:pPr>
        <w:tabs>
          <w:tab w:val="left" w:pos="0"/>
        </w:tabs>
        <w:spacing w:line="360" w:lineRule="auto"/>
        <w:jc w:val="both"/>
        <w:rPr>
          <w:rFonts w:asciiTheme="minorBidi" w:hAnsiTheme="minorBidi" w:cs="David"/>
          <w:sz w:val="24"/>
          <w:szCs w:val="24"/>
          <w:rtl/>
        </w:rPr>
      </w:pPr>
      <w:r w:rsidRPr="000620BA">
        <w:rPr>
          <w:rFonts w:asciiTheme="minorBidi" w:hAnsiTheme="minorBidi" w:cs="David" w:hint="eastAsia"/>
          <w:sz w:val="24"/>
          <w:szCs w:val="24"/>
          <w:rtl/>
        </w:rPr>
        <w:t>רשות</w:t>
      </w:r>
      <w:r w:rsidRPr="000620BA">
        <w:rPr>
          <w:rFonts w:asciiTheme="minorBidi" w:hAnsiTheme="minorBidi" w:cs="David"/>
          <w:sz w:val="24"/>
          <w:szCs w:val="24"/>
          <w:rtl/>
        </w:rPr>
        <w:t xml:space="preserve"> </w:t>
      </w:r>
      <w:r w:rsidRPr="000620BA">
        <w:rPr>
          <w:rFonts w:asciiTheme="minorBidi" w:hAnsiTheme="minorBidi" w:cs="David" w:hint="eastAsia"/>
          <w:sz w:val="24"/>
          <w:szCs w:val="24"/>
          <w:rtl/>
        </w:rPr>
        <w:t>המסים</w:t>
      </w:r>
      <w:r w:rsidRPr="000620BA">
        <w:rPr>
          <w:rFonts w:asciiTheme="minorBidi" w:hAnsiTheme="minorBidi" w:cs="David"/>
          <w:sz w:val="24"/>
          <w:szCs w:val="24"/>
          <w:rtl/>
        </w:rPr>
        <w:t xml:space="preserve"> </w:t>
      </w:r>
      <w:r w:rsidRPr="000620BA">
        <w:rPr>
          <w:rFonts w:asciiTheme="minorBidi" w:hAnsiTheme="minorBidi" w:cs="David" w:hint="eastAsia"/>
          <w:sz w:val="24"/>
          <w:szCs w:val="24"/>
          <w:rtl/>
        </w:rPr>
        <w:t>בישראל</w:t>
      </w:r>
      <w:r w:rsidRPr="000620BA">
        <w:rPr>
          <w:rFonts w:asciiTheme="minorBidi" w:hAnsiTheme="minorBidi" w:cs="David"/>
          <w:sz w:val="24"/>
          <w:szCs w:val="24"/>
          <w:rtl/>
        </w:rPr>
        <w:t xml:space="preserve"> (להלן: "הרשות")  מעוניינת בקבלת </w:t>
      </w:r>
      <w:r w:rsidRPr="00370384">
        <w:rPr>
          <w:rFonts w:cs="David" w:hint="cs"/>
          <w:sz w:val="24"/>
          <w:szCs w:val="24"/>
          <w:rtl/>
        </w:rPr>
        <w:t xml:space="preserve">נתוני </w:t>
      </w:r>
      <w:r w:rsidRPr="000620BA">
        <w:rPr>
          <w:rFonts w:cs="David" w:hint="eastAsia"/>
          <w:sz w:val="24"/>
          <w:szCs w:val="24"/>
          <w:rtl/>
        </w:rPr>
        <w:t>נוסעים</w:t>
      </w:r>
      <w:r w:rsidRPr="000620BA">
        <w:rPr>
          <w:rFonts w:cs="David"/>
          <w:sz w:val="24"/>
          <w:szCs w:val="24"/>
          <w:rtl/>
        </w:rPr>
        <w:t xml:space="preserve"> </w:t>
      </w:r>
      <w:r w:rsidRPr="00370384">
        <w:rPr>
          <w:rFonts w:cs="David" w:hint="eastAsia"/>
          <w:sz w:val="24"/>
          <w:szCs w:val="24"/>
          <w:rtl/>
        </w:rPr>
        <w:t>מסוג</w:t>
      </w:r>
      <w:r w:rsidRPr="00370384">
        <w:rPr>
          <w:rFonts w:cs="David" w:hint="cs"/>
          <w:sz w:val="24"/>
          <w:szCs w:val="24"/>
          <w:rtl/>
        </w:rPr>
        <w:t xml:space="preserve"> </w:t>
      </w:r>
      <w:r w:rsidRPr="00370384">
        <w:rPr>
          <w:rFonts w:cs="David"/>
          <w:sz w:val="24"/>
          <w:szCs w:val="24"/>
        </w:rPr>
        <w:t>API</w:t>
      </w:r>
      <w:r w:rsidRPr="00370384">
        <w:rPr>
          <w:rFonts w:cs="David" w:hint="cs"/>
          <w:sz w:val="24"/>
          <w:szCs w:val="24"/>
          <w:rtl/>
        </w:rPr>
        <w:t xml:space="preserve"> (</w:t>
      </w:r>
      <w:r w:rsidRPr="00370384">
        <w:rPr>
          <w:rFonts w:cs="David"/>
          <w:sz w:val="24"/>
          <w:szCs w:val="24"/>
        </w:rPr>
        <w:t>Advanced Passenger Information</w:t>
      </w:r>
      <w:r w:rsidRPr="00370384">
        <w:rPr>
          <w:rFonts w:cs="David"/>
          <w:sz w:val="24"/>
          <w:szCs w:val="24"/>
          <w:rtl/>
        </w:rPr>
        <w:t xml:space="preserve">) ומסוג </w:t>
      </w:r>
      <w:r w:rsidRPr="00370384">
        <w:rPr>
          <w:rFonts w:cs="David"/>
          <w:sz w:val="24"/>
          <w:szCs w:val="24"/>
        </w:rPr>
        <w:t>PNR</w:t>
      </w:r>
      <w:r w:rsidRPr="00370384">
        <w:rPr>
          <w:rFonts w:cs="David"/>
          <w:sz w:val="24"/>
          <w:szCs w:val="24"/>
          <w:rtl/>
        </w:rPr>
        <w:t xml:space="preserve"> (ׂ</w:t>
      </w:r>
      <w:r w:rsidRPr="00370384">
        <w:rPr>
          <w:rFonts w:cs="David"/>
          <w:sz w:val="24"/>
          <w:szCs w:val="24"/>
        </w:rPr>
        <w:t>Passenger Name Record</w:t>
      </w:r>
      <w:r w:rsidRPr="00370384">
        <w:rPr>
          <w:rFonts w:cs="David"/>
          <w:sz w:val="24"/>
          <w:szCs w:val="24"/>
          <w:rtl/>
        </w:rPr>
        <w:t>)</w:t>
      </w:r>
      <w:r w:rsidR="00512231" w:rsidRPr="00512231">
        <w:rPr>
          <w:rFonts w:cs="David" w:hint="cs"/>
          <w:sz w:val="24"/>
          <w:szCs w:val="24"/>
          <w:rtl/>
        </w:rPr>
        <w:t xml:space="preserve"> </w:t>
      </w:r>
      <w:r w:rsidR="00512231" w:rsidRPr="00943F67">
        <w:rPr>
          <w:rFonts w:cs="David" w:hint="cs"/>
          <w:sz w:val="24"/>
          <w:szCs w:val="24"/>
          <w:rtl/>
        </w:rPr>
        <w:t>בטיסות הנכנסות, היוצאות או העוברות במדינת ישראל</w:t>
      </w:r>
      <w:r w:rsidRPr="000620BA">
        <w:rPr>
          <w:rFonts w:asciiTheme="minorBidi" w:hAnsiTheme="minorBidi" w:cs="David"/>
          <w:sz w:val="24"/>
          <w:szCs w:val="24"/>
          <w:rtl/>
        </w:rPr>
        <w:t>.</w:t>
      </w:r>
    </w:p>
    <w:p w:rsidR="00370384" w:rsidRPr="000620BA" w:rsidRDefault="00370384" w:rsidP="000620BA">
      <w:pPr>
        <w:tabs>
          <w:tab w:val="left" w:pos="0"/>
        </w:tabs>
        <w:spacing w:line="360" w:lineRule="auto"/>
        <w:jc w:val="both"/>
        <w:rPr>
          <w:rFonts w:asciiTheme="minorBidi" w:hAnsiTheme="minorBidi" w:cs="David"/>
          <w:sz w:val="24"/>
          <w:szCs w:val="24"/>
        </w:rPr>
      </w:pPr>
      <w:r w:rsidRPr="000620BA">
        <w:rPr>
          <w:rFonts w:asciiTheme="minorBidi" w:hAnsiTheme="minorBidi" w:cs="David"/>
          <w:sz w:val="24"/>
          <w:szCs w:val="24"/>
          <w:rtl/>
        </w:rPr>
        <w:t xml:space="preserve">המשיב </w:t>
      </w:r>
      <w:r w:rsidR="00AC4FAA">
        <w:rPr>
          <w:rFonts w:asciiTheme="minorBidi" w:hAnsiTheme="minorBidi" w:cs="David" w:hint="cs"/>
          <w:sz w:val="24"/>
          <w:szCs w:val="24"/>
          <w:rtl/>
        </w:rPr>
        <w:t xml:space="preserve">לבקשה דנא, </w:t>
      </w:r>
      <w:r w:rsidRPr="000620BA">
        <w:rPr>
          <w:rFonts w:asciiTheme="minorBidi" w:hAnsiTheme="minorBidi" w:cs="David"/>
          <w:sz w:val="24"/>
          <w:szCs w:val="24"/>
          <w:rtl/>
        </w:rPr>
        <w:t>לא יהיה זכאי לכל פיצוי או שיפוי בגין הוצאות ו/או נזקים שיגרמו לו בקשר למענה לבקשת מידע זו. המשיב לא יהיה זכאי לכל פיצוי או שיפוי בגין הכנ</w:t>
      </w:r>
      <w:r w:rsidRPr="000620BA">
        <w:rPr>
          <w:rFonts w:asciiTheme="minorBidi" w:hAnsiTheme="minorBidi" w:cs="David" w:hint="eastAsia"/>
          <w:sz w:val="24"/>
          <w:szCs w:val="24"/>
          <w:rtl/>
        </w:rPr>
        <w:t>ה</w:t>
      </w:r>
      <w:r w:rsidRPr="000620BA">
        <w:rPr>
          <w:rFonts w:asciiTheme="minorBidi" w:hAnsiTheme="minorBidi" w:cs="David"/>
          <w:sz w:val="24"/>
          <w:szCs w:val="24"/>
          <w:rtl/>
        </w:rPr>
        <w:t xml:space="preserve"> ו/או הגש</w:t>
      </w:r>
      <w:r w:rsidRPr="000620BA">
        <w:rPr>
          <w:rFonts w:asciiTheme="minorBidi" w:hAnsiTheme="minorBidi" w:cs="David" w:hint="eastAsia"/>
          <w:sz w:val="24"/>
          <w:szCs w:val="24"/>
          <w:rtl/>
        </w:rPr>
        <w:t>ת</w:t>
      </w:r>
      <w:r w:rsidRPr="000620BA">
        <w:rPr>
          <w:rFonts w:asciiTheme="minorBidi" w:hAnsiTheme="minorBidi" w:cs="David"/>
          <w:sz w:val="24"/>
          <w:szCs w:val="24"/>
          <w:rtl/>
        </w:rPr>
        <w:t xml:space="preserve"> מענה לבקשה זו. </w:t>
      </w:r>
    </w:p>
    <w:p w:rsidR="00370384" w:rsidRPr="000620BA" w:rsidRDefault="00370384" w:rsidP="000A0AE7">
      <w:pPr>
        <w:spacing w:line="360" w:lineRule="auto"/>
        <w:jc w:val="both"/>
        <w:rPr>
          <w:rFonts w:asciiTheme="minorBidi" w:hAnsiTheme="minorBidi" w:cs="David"/>
          <w:sz w:val="24"/>
          <w:szCs w:val="24"/>
        </w:rPr>
      </w:pPr>
      <w:r w:rsidRPr="000620BA">
        <w:rPr>
          <w:rFonts w:asciiTheme="minorBidi" w:hAnsiTheme="minorBidi" w:cs="David"/>
          <w:sz w:val="24"/>
          <w:szCs w:val="24"/>
          <w:rtl/>
        </w:rPr>
        <w:t xml:space="preserve">משיבים מוזמנים לפנות לרשות, רח' בנק ישראל  5, ת.ד.  320  ירושלים  91002  </w:t>
      </w:r>
      <w:r w:rsidR="00AC4FAA">
        <w:rPr>
          <w:rFonts w:cs="David" w:hint="cs"/>
          <w:sz w:val="24"/>
          <w:szCs w:val="24"/>
          <w:rtl/>
        </w:rPr>
        <w:t xml:space="preserve">לאיש הקשר: מר זיו בוטבול </w:t>
      </w:r>
      <w:hyperlink r:id="rId9" w:history="1">
        <w:r w:rsidR="00AC4FAA" w:rsidRPr="00E5039C">
          <w:rPr>
            <w:rStyle w:val="Hyperlink"/>
            <w:rFonts w:cs="David"/>
            <w:sz w:val="24"/>
            <w:szCs w:val="24"/>
          </w:rPr>
          <w:t>zivbo@taxes.gov.il</w:t>
        </w:r>
      </w:hyperlink>
      <w:r w:rsidR="00AC4FAA">
        <w:rPr>
          <w:rFonts w:cs="David" w:hint="cs"/>
          <w:sz w:val="24"/>
          <w:szCs w:val="24"/>
          <w:rtl/>
        </w:rPr>
        <w:t xml:space="preserve"> </w:t>
      </w:r>
      <w:r w:rsidRPr="000620BA">
        <w:rPr>
          <w:rFonts w:asciiTheme="minorBidi" w:hAnsiTheme="minorBidi" w:cs="David"/>
          <w:sz w:val="24"/>
          <w:szCs w:val="24"/>
          <w:rtl/>
        </w:rPr>
        <w:t xml:space="preserve">ולהעביר את כל הפרטים הרלוונטיים וכל מידע רלוונטי אחר </w:t>
      </w:r>
      <w:r w:rsidR="00513945">
        <w:rPr>
          <w:rFonts w:cs="David" w:hint="cs"/>
          <w:sz w:val="24"/>
          <w:szCs w:val="24"/>
          <w:rtl/>
        </w:rPr>
        <w:t xml:space="preserve">באנגלית, </w:t>
      </w:r>
      <w:r w:rsidR="00513945" w:rsidRPr="00943F67">
        <w:rPr>
          <w:rFonts w:cs="David" w:hint="cs"/>
          <w:sz w:val="24"/>
          <w:szCs w:val="24"/>
          <w:rtl/>
        </w:rPr>
        <w:t xml:space="preserve">בקובץ וורד, בשלושה עותקים, גופן </w:t>
      </w:r>
      <w:proofErr w:type="spellStart"/>
      <w:r w:rsidR="00513945" w:rsidRPr="00943F67">
        <w:rPr>
          <w:rFonts w:cs="David" w:hint="cs"/>
          <w:sz w:val="24"/>
          <w:szCs w:val="24"/>
          <w:rtl/>
        </w:rPr>
        <w:t>דייויד</w:t>
      </w:r>
      <w:proofErr w:type="spellEnd"/>
      <w:r w:rsidR="00513945" w:rsidRPr="00943F67">
        <w:rPr>
          <w:rFonts w:cs="David" w:hint="cs"/>
          <w:sz w:val="24"/>
          <w:szCs w:val="24"/>
          <w:rtl/>
        </w:rPr>
        <w:t>, גודל 14, רווח שורה וחצי</w:t>
      </w:r>
      <w:r w:rsidR="00513945">
        <w:rPr>
          <w:rFonts w:cs="David" w:hint="cs"/>
          <w:sz w:val="24"/>
          <w:szCs w:val="24"/>
          <w:rtl/>
        </w:rPr>
        <w:t>,</w:t>
      </w:r>
      <w:r w:rsidR="00513945" w:rsidRPr="00943F67">
        <w:rPr>
          <w:rFonts w:cs="David" w:hint="cs"/>
          <w:sz w:val="24"/>
          <w:szCs w:val="24"/>
          <w:rtl/>
        </w:rPr>
        <w:t xml:space="preserve"> המידע הנמסר לא יעלה בהיקפו על 30 עמודים</w:t>
      </w:r>
      <w:r w:rsidR="00EB7AE7">
        <w:rPr>
          <w:rFonts w:cs="David" w:hint="cs"/>
          <w:sz w:val="24"/>
          <w:szCs w:val="24"/>
          <w:rtl/>
        </w:rPr>
        <w:t xml:space="preserve"> </w:t>
      </w:r>
      <w:r w:rsidR="00513945" w:rsidRPr="00943F67">
        <w:rPr>
          <w:rFonts w:cs="David" w:hint="cs"/>
          <w:sz w:val="24"/>
          <w:szCs w:val="24"/>
          <w:rtl/>
        </w:rPr>
        <w:t>(אין מגבלת עמודים בנספחים</w:t>
      </w:r>
      <w:r w:rsidR="00EB7AE7">
        <w:rPr>
          <w:rFonts w:cs="David" w:hint="cs"/>
          <w:sz w:val="24"/>
          <w:szCs w:val="24"/>
          <w:rtl/>
        </w:rPr>
        <w:t>)</w:t>
      </w:r>
      <w:r w:rsidRPr="000620BA">
        <w:rPr>
          <w:rFonts w:asciiTheme="minorBidi" w:hAnsiTheme="minorBidi" w:cs="David"/>
          <w:sz w:val="24"/>
          <w:szCs w:val="24"/>
          <w:rtl/>
        </w:rPr>
        <w:t xml:space="preserve"> עד ליום </w:t>
      </w:r>
      <w:r w:rsidR="000620BA">
        <w:rPr>
          <w:rFonts w:asciiTheme="minorBidi" w:hAnsiTheme="minorBidi" w:cs="David" w:hint="cs"/>
          <w:sz w:val="24"/>
          <w:szCs w:val="24"/>
          <w:rtl/>
        </w:rPr>
        <w:t>01.05.</w:t>
      </w:r>
      <w:r w:rsidR="000A0AE7">
        <w:rPr>
          <w:rFonts w:asciiTheme="minorBidi" w:hAnsiTheme="minorBidi" w:cs="David" w:hint="cs"/>
          <w:sz w:val="24"/>
          <w:szCs w:val="24"/>
          <w:rtl/>
        </w:rPr>
        <w:t>2015</w:t>
      </w:r>
      <w:r w:rsidR="000A0AE7" w:rsidRPr="000620BA">
        <w:rPr>
          <w:rFonts w:asciiTheme="minorBidi" w:hAnsiTheme="minorBidi" w:cs="David"/>
          <w:sz w:val="24"/>
          <w:szCs w:val="24"/>
          <w:rtl/>
        </w:rPr>
        <w:t xml:space="preserve">  </w:t>
      </w:r>
      <w:r w:rsidRPr="000620BA">
        <w:rPr>
          <w:rFonts w:asciiTheme="minorBidi" w:hAnsiTheme="minorBidi" w:cs="David"/>
          <w:sz w:val="24"/>
          <w:szCs w:val="24"/>
          <w:rtl/>
        </w:rPr>
        <w:t>עד לשעה 12.00  .</w:t>
      </w:r>
    </w:p>
    <w:p w:rsidR="00370384" w:rsidRPr="000620BA" w:rsidRDefault="00370384" w:rsidP="000620BA">
      <w:pPr>
        <w:tabs>
          <w:tab w:val="left" w:pos="0"/>
        </w:tabs>
        <w:spacing w:line="360" w:lineRule="auto"/>
        <w:jc w:val="both"/>
        <w:rPr>
          <w:rFonts w:asciiTheme="minorBidi" w:hAnsiTheme="minorBidi" w:cs="David"/>
          <w:sz w:val="24"/>
          <w:szCs w:val="24"/>
          <w:rtl/>
        </w:rPr>
      </w:pPr>
      <w:r w:rsidRPr="000620BA">
        <w:rPr>
          <w:rFonts w:asciiTheme="minorBidi" w:hAnsiTheme="minorBidi" w:cs="David"/>
          <w:sz w:val="24"/>
          <w:szCs w:val="24"/>
          <w:rtl/>
        </w:rPr>
        <w:t xml:space="preserve">מודגש כי הרשות טרם החליטה אם לפרסם מכרז בנושא, פנייה זו אינה בבחינת הזמנה להציע הצעות ואינה חלק מהליכי מכרז. הפנייה נועדה לקבלת מידע בלבד, ובעקבותיה תשקול הרשות את המשך פעולותיה בהתאם לשיקולים מקצועיים וענייניים. אם יתקיים הליך מכרז בעתיד, תהיה הרשות רשאית לשנות או להוסיף תנאים ודרישות – הכול לפי שיקול דעתה המקצועי </w:t>
      </w:r>
      <w:r w:rsidRPr="000620BA">
        <w:rPr>
          <w:rFonts w:asciiTheme="minorBidi" w:hAnsiTheme="minorBidi" w:cs="David"/>
          <w:sz w:val="24"/>
          <w:szCs w:val="24"/>
          <w:rtl/>
        </w:rPr>
        <w:lastRenderedPageBreak/>
        <w:t xml:space="preserve">ובהתאם לצרכיה. הרשות שומרת לעצמה את הזכות לפנות, ככל שיידרש, למי שענה על פנייה זו בבקשה להשלמת מידע והבהרות, להצגת מצגות והדגמות, לביצוע פיילוט, לביקור באתרי לקוחות ולביקור באתר הספקים שיענו לפנייה זו. </w:t>
      </w:r>
    </w:p>
    <w:p w:rsidR="00370384" w:rsidRPr="000620BA" w:rsidRDefault="00370384" w:rsidP="000620BA">
      <w:pPr>
        <w:tabs>
          <w:tab w:val="left" w:pos="0"/>
        </w:tabs>
        <w:jc w:val="both"/>
        <w:rPr>
          <w:rFonts w:asciiTheme="minorBidi" w:hAnsiTheme="minorBidi" w:cs="David"/>
          <w:sz w:val="24"/>
          <w:szCs w:val="24"/>
        </w:rPr>
      </w:pPr>
      <w:r w:rsidRPr="000620BA">
        <w:rPr>
          <w:rFonts w:asciiTheme="minorBidi" w:hAnsiTheme="minorBidi" w:cs="David"/>
          <w:sz w:val="24"/>
          <w:szCs w:val="24"/>
          <w:rtl/>
        </w:rPr>
        <w:t>אין בפנייה זו כדי ליצור מחויבות כלפי מי מהמשיבים לפנייה.</w:t>
      </w:r>
    </w:p>
    <w:p w:rsidR="00943F67" w:rsidRPr="00370384" w:rsidRDefault="00943F67" w:rsidP="000620BA">
      <w:pPr>
        <w:spacing w:line="360" w:lineRule="auto"/>
        <w:jc w:val="both"/>
        <w:rPr>
          <w:rFonts w:cs="David"/>
          <w:sz w:val="24"/>
          <w:szCs w:val="24"/>
          <w:rtl/>
        </w:rPr>
      </w:pPr>
    </w:p>
    <w:p w:rsidR="007647D1" w:rsidRDefault="007647D1" w:rsidP="000620BA">
      <w:pPr>
        <w:spacing w:line="360" w:lineRule="auto"/>
        <w:jc w:val="both"/>
        <w:rPr>
          <w:rFonts w:cs="David"/>
          <w:sz w:val="24"/>
          <w:szCs w:val="24"/>
          <w:rtl/>
        </w:rPr>
      </w:pPr>
    </w:p>
    <w:p w:rsidR="00943F67" w:rsidRPr="00943F67" w:rsidRDefault="00943F67" w:rsidP="000620BA">
      <w:pPr>
        <w:spacing w:line="360" w:lineRule="auto"/>
        <w:jc w:val="both"/>
        <w:rPr>
          <w:rFonts w:cs="David"/>
          <w:sz w:val="24"/>
          <w:szCs w:val="24"/>
        </w:rPr>
      </w:pPr>
    </w:p>
    <w:p w:rsidR="00513945" w:rsidRPr="00513945" w:rsidRDefault="00513945" w:rsidP="000620BA">
      <w:pPr>
        <w:pStyle w:val="aa"/>
        <w:numPr>
          <w:ilvl w:val="0"/>
          <w:numId w:val="15"/>
        </w:numPr>
        <w:spacing w:line="360" w:lineRule="auto"/>
        <w:rPr>
          <w:rFonts w:cs="David"/>
          <w:sz w:val="24"/>
          <w:szCs w:val="24"/>
          <w:rtl/>
        </w:rPr>
      </w:pPr>
      <w:r>
        <w:rPr>
          <w:rFonts w:cs="David" w:hint="cs"/>
          <w:sz w:val="24"/>
          <w:szCs w:val="24"/>
          <w:rtl/>
        </w:rPr>
        <w:t xml:space="preserve">על </w:t>
      </w:r>
      <w:r w:rsidRPr="00513945">
        <w:rPr>
          <w:rFonts w:cs="David"/>
          <w:sz w:val="24"/>
          <w:szCs w:val="24"/>
          <w:rtl/>
        </w:rPr>
        <w:t xml:space="preserve">המשיב </w:t>
      </w:r>
      <w:r>
        <w:rPr>
          <w:rFonts w:cs="David" w:hint="cs"/>
          <w:sz w:val="24"/>
          <w:szCs w:val="24"/>
          <w:rtl/>
        </w:rPr>
        <w:t xml:space="preserve">לצרף למענה לפניה זו תצהיר </w:t>
      </w:r>
      <w:r w:rsidR="00977109" w:rsidRPr="00D566C0">
        <w:rPr>
          <w:rFonts w:ascii="Calibri" w:eastAsia="Calibri" w:hAnsi="Calibri" w:cs="David" w:hint="cs"/>
          <w:sz w:val="24"/>
          <w:szCs w:val="24"/>
          <w:rtl/>
        </w:rPr>
        <w:t xml:space="preserve">מאומת על ידי עורך דין </w:t>
      </w:r>
      <w:r w:rsidR="00A51841">
        <w:rPr>
          <w:rFonts w:ascii="Calibri" w:eastAsia="Calibri" w:hAnsi="Calibri" w:cs="David" w:hint="cs"/>
          <w:sz w:val="24"/>
          <w:szCs w:val="24"/>
          <w:rtl/>
        </w:rPr>
        <w:t>לפיו</w:t>
      </w:r>
      <w:r w:rsidRPr="00513945">
        <w:rPr>
          <w:rFonts w:cs="David"/>
          <w:sz w:val="24"/>
          <w:szCs w:val="24"/>
          <w:rtl/>
        </w:rPr>
        <w:t xml:space="preserve"> המידע אותו הוא </w:t>
      </w:r>
      <w:r w:rsidR="00A51841">
        <w:rPr>
          <w:rFonts w:cs="David" w:hint="cs"/>
          <w:sz w:val="24"/>
          <w:szCs w:val="24"/>
          <w:rtl/>
        </w:rPr>
        <w:t xml:space="preserve">מוסר </w:t>
      </w:r>
      <w:r w:rsidRPr="00513945">
        <w:rPr>
          <w:rFonts w:cs="David"/>
          <w:sz w:val="24"/>
          <w:szCs w:val="24"/>
          <w:rtl/>
        </w:rPr>
        <w:t xml:space="preserve">במסגרת </w:t>
      </w:r>
      <w:r w:rsidR="00A51841">
        <w:rPr>
          <w:rFonts w:cs="David" w:hint="cs"/>
          <w:sz w:val="24"/>
          <w:szCs w:val="24"/>
          <w:rtl/>
        </w:rPr>
        <w:t>המענה</w:t>
      </w:r>
      <w:r w:rsidRPr="00513945">
        <w:rPr>
          <w:rFonts w:cs="David"/>
          <w:sz w:val="24"/>
          <w:szCs w:val="24"/>
          <w:rtl/>
        </w:rPr>
        <w:t xml:space="preserve"> לפנייה זו הנו בבעלותו החוקית.</w:t>
      </w:r>
    </w:p>
    <w:p w:rsidR="00513945" w:rsidRDefault="00513945" w:rsidP="000620BA">
      <w:pPr>
        <w:spacing w:line="360" w:lineRule="auto"/>
        <w:ind w:left="720"/>
        <w:jc w:val="both"/>
        <w:rPr>
          <w:rFonts w:cs="David"/>
          <w:sz w:val="24"/>
          <w:szCs w:val="24"/>
        </w:rPr>
      </w:pPr>
    </w:p>
    <w:p w:rsidR="006676C8" w:rsidRPr="006676C8" w:rsidRDefault="006676C8" w:rsidP="000620BA">
      <w:pPr>
        <w:numPr>
          <w:ilvl w:val="0"/>
          <w:numId w:val="15"/>
        </w:numPr>
        <w:spacing w:line="360" w:lineRule="auto"/>
        <w:jc w:val="both"/>
        <w:rPr>
          <w:rFonts w:cs="David"/>
          <w:sz w:val="24"/>
          <w:szCs w:val="24"/>
          <w:rtl/>
        </w:rPr>
      </w:pPr>
      <w:r w:rsidRPr="006676C8">
        <w:rPr>
          <w:rFonts w:cs="David"/>
          <w:sz w:val="24"/>
          <w:szCs w:val="24"/>
          <w:rtl/>
        </w:rPr>
        <w:t xml:space="preserve">על המשיב לצרף כל מסמך המעיד על יכולתו וניסיונו כמפורט להלן לרבות פרופיל קצר של עסקו : </w:t>
      </w:r>
    </w:p>
    <w:p w:rsidR="006676C8" w:rsidRPr="006676C8" w:rsidRDefault="006676C8" w:rsidP="000620BA">
      <w:pPr>
        <w:numPr>
          <w:ilvl w:val="1"/>
          <w:numId w:val="15"/>
        </w:numPr>
        <w:spacing w:line="360" w:lineRule="auto"/>
        <w:jc w:val="both"/>
        <w:rPr>
          <w:rFonts w:cs="David"/>
          <w:sz w:val="24"/>
          <w:szCs w:val="24"/>
          <w:rtl/>
        </w:rPr>
      </w:pPr>
      <w:r w:rsidRPr="006676C8">
        <w:rPr>
          <w:rFonts w:cs="David"/>
          <w:sz w:val="24"/>
          <w:szCs w:val="24"/>
          <w:rtl/>
        </w:rPr>
        <w:t>ניסיון קודם בתחום נשוא פניה זו , לרבות פרויקטים דומים, נדרש דגש בתחום אבטחת מידע.</w:t>
      </w:r>
    </w:p>
    <w:p w:rsidR="006676C8" w:rsidRPr="006676C8" w:rsidRDefault="006676C8" w:rsidP="000620BA">
      <w:pPr>
        <w:numPr>
          <w:ilvl w:val="1"/>
          <w:numId w:val="15"/>
        </w:numPr>
        <w:spacing w:line="360" w:lineRule="auto"/>
        <w:jc w:val="both"/>
        <w:rPr>
          <w:rFonts w:cs="David"/>
          <w:sz w:val="24"/>
          <w:szCs w:val="24"/>
          <w:rtl/>
        </w:rPr>
      </w:pPr>
      <w:r w:rsidRPr="006676C8">
        <w:rPr>
          <w:rFonts w:cs="David"/>
          <w:sz w:val="24"/>
          <w:szCs w:val="24"/>
          <w:rtl/>
        </w:rPr>
        <w:t>אנשי קשר, שמות תפקיד ודרכי התקשרות.</w:t>
      </w:r>
    </w:p>
    <w:p w:rsidR="006676C8" w:rsidRDefault="006676C8" w:rsidP="000620BA">
      <w:pPr>
        <w:spacing w:line="360" w:lineRule="auto"/>
        <w:ind w:left="720"/>
        <w:jc w:val="both"/>
        <w:rPr>
          <w:rFonts w:cs="David"/>
          <w:sz w:val="24"/>
          <w:szCs w:val="24"/>
        </w:rPr>
      </w:pPr>
    </w:p>
    <w:p w:rsidR="00943F67" w:rsidRPr="00943F67" w:rsidRDefault="00512231" w:rsidP="000620BA">
      <w:pPr>
        <w:numPr>
          <w:ilvl w:val="0"/>
          <w:numId w:val="15"/>
        </w:numPr>
        <w:spacing w:line="360" w:lineRule="auto"/>
        <w:jc w:val="both"/>
        <w:rPr>
          <w:rFonts w:cs="David"/>
          <w:sz w:val="24"/>
          <w:szCs w:val="24"/>
        </w:rPr>
      </w:pPr>
      <w:r>
        <w:rPr>
          <w:rFonts w:cs="David" w:hint="cs"/>
          <w:sz w:val="24"/>
          <w:szCs w:val="24"/>
          <w:rtl/>
        </w:rPr>
        <w:t>על המשיבים</w:t>
      </w:r>
      <w:r w:rsidR="000C4F36">
        <w:rPr>
          <w:rFonts w:cs="David" w:hint="cs"/>
          <w:sz w:val="24"/>
          <w:szCs w:val="24"/>
          <w:rtl/>
        </w:rPr>
        <w:t xml:space="preserve"> לפנייה דנא</w:t>
      </w:r>
      <w:r>
        <w:rPr>
          <w:rFonts w:cs="David" w:hint="cs"/>
          <w:sz w:val="24"/>
          <w:szCs w:val="24"/>
          <w:rtl/>
        </w:rPr>
        <w:t xml:space="preserve"> </w:t>
      </w:r>
      <w:r w:rsidR="000C4F36">
        <w:rPr>
          <w:rFonts w:cs="David" w:hint="cs"/>
          <w:sz w:val="24"/>
          <w:szCs w:val="24"/>
          <w:rtl/>
        </w:rPr>
        <w:t>להתייחס ל</w:t>
      </w:r>
      <w:r>
        <w:rPr>
          <w:rFonts w:cs="David" w:hint="cs"/>
          <w:sz w:val="24"/>
          <w:szCs w:val="24"/>
          <w:rtl/>
        </w:rPr>
        <w:t>כ</w:t>
      </w:r>
      <w:r w:rsidR="000C4F36">
        <w:rPr>
          <w:rFonts w:cs="David" w:hint="cs"/>
          <w:sz w:val="24"/>
          <w:szCs w:val="24"/>
          <w:rtl/>
        </w:rPr>
        <w:t xml:space="preserve">ל אחד מהפרטים </w:t>
      </w:r>
      <w:r>
        <w:rPr>
          <w:rFonts w:cs="David" w:hint="cs"/>
          <w:sz w:val="24"/>
          <w:szCs w:val="24"/>
          <w:rtl/>
        </w:rPr>
        <w:t>להלן:</w:t>
      </w:r>
    </w:p>
    <w:p w:rsidR="007647D1" w:rsidRDefault="00943F67" w:rsidP="000620BA">
      <w:pPr>
        <w:numPr>
          <w:ilvl w:val="1"/>
          <w:numId w:val="15"/>
        </w:numPr>
        <w:spacing w:line="360" w:lineRule="auto"/>
        <w:jc w:val="both"/>
        <w:rPr>
          <w:rFonts w:cs="David"/>
          <w:sz w:val="24"/>
          <w:szCs w:val="24"/>
        </w:rPr>
      </w:pPr>
      <w:r w:rsidRPr="007647D1">
        <w:rPr>
          <w:rFonts w:cs="David" w:hint="cs"/>
          <w:sz w:val="24"/>
          <w:szCs w:val="24"/>
          <w:rtl/>
        </w:rPr>
        <w:t>את כל המידע מסוג</w:t>
      </w:r>
      <w:r w:rsidRPr="007647D1">
        <w:rPr>
          <w:rFonts w:cs="David"/>
          <w:sz w:val="24"/>
          <w:szCs w:val="24"/>
        </w:rPr>
        <w:t xml:space="preserve">API   </w:t>
      </w:r>
      <w:r w:rsidRPr="007647D1">
        <w:rPr>
          <w:rFonts w:cs="David" w:hint="cs"/>
          <w:sz w:val="24"/>
          <w:szCs w:val="24"/>
          <w:rtl/>
        </w:rPr>
        <w:t xml:space="preserve"> ו</w:t>
      </w:r>
      <w:r w:rsidR="00C47EBC">
        <w:rPr>
          <w:rFonts w:cs="David" w:hint="cs"/>
          <w:sz w:val="24"/>
          <w:szCs w:val="24"/>
          <w:rtl/>
        </w:rPr>
        <w:t>מסוג</w:t>
      </w:r>
      <w:r w:rsidRPr="007647D1">
        <w:rPr>
          <w:rFonts w:cs="David"/>
          <w:sz w:val="24"/>
          <w:szCs w:val="24"/>
        </w:rPr>
        <w:t xml:space="preserve">PNR </w:t>
      </w:r>
      <w:r w:rsidRPr="007647D1">
        <w:rPr>
          <w:rFonts w:cs="David" w:hint="cs"/>
          <w:sz w:val="24"/>
          <w:szCs w:val="24"/>
          <w:rtl/>
        </w:rPr>
        <w:t xml:space="preserve"> אשר המשיב יכול לספק לרשות. יש להגדיר טכנית את השדות לכל פריט מידע ( למשל שם מלא: שדה אלפה נומרי בגודל של </w:t>
      </w:r>
      <w:r w:rsidRPr="007647D1">
        <w:rPr>
          <w:rFonts w:cs="David"/>
          <w:sz w:val="24"/>
          <w:szCs w:val="24"/>
        </w:rPr>
        <w:t>TBD</w:t>
      </w:r>
      <w:r w:rsidRPr="007647D1">
        <w:rPr>
          <w:rFonts w:cs="David" w:hint="cs"/>
          <w:sz w:val="24"/>
          <w:szCs w:val="24"/>
          <w:rtl/>
        </w:rPr>
        <w:t xml:space="preserve"> סמנים). </w:t>
      </w:r>
    </w:p>
    <w:p w:rsidR="00943F67" w:rsidRPr="000620BA" w:rsidRDefault="00943F67" w:rsidP="000620BA">
      <w:pPr>
        <w:numPr>
          <w:ilvl w:val="1"/>
          <w:numId w:val="15"/>
        </w:numPr>
        <w:spacing w:line="360" w:lineRule="auto"/>
        <w:jc w:val="both"/>
        <w:rPr>
          <w:rFonts w:cs="David"/>
          <w:sz w:val="24"/>
          <w:szCs w:val="24"/>
        </w:rPr>
      </w:pPr>
      <w:r w:rsidRPr="000620BA">
        <w:rPr>
          <w:rFonts w:cs="David" w:hint="cs"/>
          <w:sz w:val="24"/>
          <w:szCs w:val="24"/>
          <w:rtl/>
        </w:rPr>
        <w:t xml:space="preserve">לגבי כל אחד מפרטי המידע </w:t>
      </w:r>
      <w:r w:rsidR="00C47EBC" w:rsidRPr="000620BA">
        <w:rPr>
          <w:rFonts w:cs="David" w:hint="cs"/>
          <w:sz w:val="24"/>
          <w:szCs w:val="24"/>
          <w:rtl/>
        </w:rPr>
        <w:t xml:space="preserve"> שבסעיף א' לעיל</w:t>
      </w:r>
      <w:r w:rsidRPr="000620BA">
        <w:rPr>
          <w:rFonts w:cs="David" w:hint="cs"/>
          <w:sz w:val="24"/>
          <w:szCs w:val="24"/>
          <w:rtl/>
        </w:rPr>
        <w:t xml:space="preserve"> למי הבעלות על המידע והאם קיימת מגבלה </w:t>
      </w:r>
      <w:r w:rsidR="00C47EBC" w:rsidRPr="000620BA">
        <w:rPr>
          <w:rFonts w:cs="David" w:hint="cs"/>
          <w:sz w:val="24"/>
          <w:szCs w:val="24"/>
          <w:rtl/>
        </w:rPr>
        <w:t xml:space="preserve">בדבר </w:t>
      </w:r>
      <w:r w:rsidRPr="000620BA">
        <w:rPr>
          <w:rFonts w:cs="David" w:hint="cs"/>
          <w:sz w:val="24"/>
          <w:szCs w:val="24"/>
          <w:rtl/>
        </w:rPr>
        <w:t xml:space="preserve">הצגתו, השימוש </w:t>
      </w:r>
      <w:r w:rsidR="00C47EBC" w:rsidRPr="000620BA">
        <w:rPr>
          <w:rFonts w:cs="David" w:hint="cs"/>
          <w:sz w:val="24"/>
          <w:szCs w:val="24"/>
          <w:rtl/>
        </w:rPr>
        <w:t xml:space="preserve">בו </w:t>
      </w:r>
      <w:r w:rsidRPr="000620BA">
        <w:rPr>
          <w:rFonts w:cs="David" w:hint="cs"/>
          <w:sz w:val="24"/>
          <w:szCs w:val="24"/>
          <w:rtl/>
        </w:rPr>
        <w:t>או העברתו לרשות.</w:t>
      </w:r>
      <w:r w:rsidR="004F7F68" w:rsidRPr="000620BA">
        <w:rPr>
          <w:rFonts w:cs="David" w:hint="cs"/>
          <w:sz w:val="24"/>
          <w:szCs w:val="24"/>
          <w:rtl/>
        </w:rPr>
        <w:t xml:space="preserve"> </w:t>
      </w:r>
      <w:r w:rsidR="00C47EBC" w:rsidRPr="000620BA">
        <w:rPr>
          <w:rFonts w:cs="David" w:hint="cs"/>
          <w:sz w:val="24"/>
          <w:szCs w:val="24"/>
          <w:rtl/>
        </w:rPr>
        <w:t xml:space="preserve">היה וקיימת מגבלה כאמור על המשיב לפרט אם מקור המגבלה הינה מטעם </w:t>
      </w:r>
      <w:r w:rsidR="004F7F68" w:rsidRPr="000620BA">
        <w:rPr>
          <w:rFonts w:cs="David" w:hint="cs"/>
          <w:sz w:val="24"/>
          <w:szCs w:val="24"/>
          <w:rtl/>
        </w:rPr>
        <w:t xml:space="preserve"> האיחוד האירופאי או כל גוף </w:t>
      </w:r>
      <w:r w:rsidR="00343DEA" w:rsidRPr="000620BA">
        <w:rPr>
          <w:rFonts w:cs="David" w:hint="cs"/>
          <w:sz w:val="24"/>
          <w:szCs w:val="24"/>
          <w:rtl/>
        </w:rPr>
        <w:t>לא מדינתי אחר.</w:t>
      </w:r>
    </w:p>
    <w:p w:rsidR="00943F67" w:rsidRPr="00943F67" w:rsidRDefault="00943F67" w:rsidP="000620BA">
      <w:pPr>
        <w:numPr>
          <w:ilvl w:val="1"/>
          <w:numId w:val="15"/>
        </w:numPr>
        <w:spacing w:line="360" w:lineRule="auto"/>
        <w:jc w:val="both"/>
        <w:rPr>
          <w:rFonts w:cs="David"/>
          <w:sz w:val="24"/>
          <w:szCs w:val="24"/>
        </w:rPr>
      </w:pPr>
      <w:r w:rsidRPr="00943F67">
        <w:rPr>
          <w:rFonts w:cs="David" w:hint="cs"/>
          <w:sz w:val="24"/>
          <w:szCs w:val="24"/>
          <w:rtl/>
        </w:rPr>
        <w:t>כל מגבלה חוקית החלה על המשיב</w:t>
      </w:r>
      <w:r w:rsidR="000C4F36">
        <w:rPr>
          <w:rFonts w:cs="David" w:hint="cs"/>
          <w:sz w:val="24"/>
          <w:szCs w:val="24"/>
          <w:rtl/>
        </w:rPr>
        <w:t xml:space="preserve"> </w:t>
      </w:r>
      <w:r w:rsidRPr="00943F67">
        <w:rPr>
          <w:rFonts w:cs="David"/>
          <w:sz w:val="24"/>
          <w:szCs w:val="24"/>
          <w:rtl/>
        </w:rPr>
        <w:t>–</w:t>
      </w:r>
      <w:r w:rsidRPr="00943F67">
        <w:rPr>
          <w:rFonts w:cs="David" w:hint="cs"/>
          <w:sz w:val="24"/>
          <w:szCs w:val="24"/>
          <w:rtl/>
        </w:rPr>
        <w:t xml:space="preserve"> בפרט אם היא עלולה להשפיע על </w:t>
      </w:r>
      <w:r w:rsidR="000C4F36">
        <w:rPr>
          <w:rFonts w:cs="David" w:hint="cs"/>
          <w:sz w:val="24"/>
          <w:szCs w:val="24"/>
          <w:rtl/>
        </w:rPr>
        <w:t>מתן השירות המבוקש</w:t>
      </w:r>
      <w:r w:rsidRPr="00943F67">
        <w:rPr>
          <w:rFonts w:cs="David" w:hint="cs"/>
          <w:sz w:val="24"/>
          <w:szCs w:val="24"/>
          <w:rtl/>
        </w:rPr>
        <w:t xml:space="preserve">, לרבות </w:t>
      </w:r>
      <w:r w:rsidR="000C4F36">
        <w:rPr>
          <w:rFonts w:cs="David" w:hint="cs"/>
          <w:sz w:val="24"/>
          <w:szCs w:val="24"/>
          <w:rtl/>
        </w:rPr>
        <w:t>על דרך</w:t>
      </w:r>
      <w:r w:rsidRPr="00943F67">
        <w:rPr>
          <w:rFonts w:cs="David" w:hint="cs"/>
          <w:sz w:val="24"/>
          <w:szCs w:val="24"/>
          <w:rtl/>
        </w:rPr>
        <w:t xml:space="preserve"> העברת המידע לרשות או לכל גורם אחר בישראל </w:t>
      </w:r>
      <w:r w:rsidR="000C4F36">
        <w:rPr>
          <w:rFonts w:cs="David" w:hint="cs"/>
          <w:sz w:val="24"/>
          <w:szCs w:val="24"/>
          <w:rtl/>
        </w:rPr>
        <w:t>שיהיה מוסמך על פי דין</w:t>
      </w:r>
      <w:r w:rsidRPr="00943F67">
        <w:rPr>
          <w:rFonts w:cs="David" w:hint="cs"/>
          <w:sz w:val="24"/>
          <w:szCs w:val="24"/>
          <w:rtl/>
        </w:rPr>
        <w:t xml:space="preserve"> לקבל את המידע מהרשות.</w:t>
      </w:r>
    </w:p>
    <w:p w:rsidR="00943F67" w:rsidRPr="00943F67" w:rsidRDefault="00943F67" w:rsidP="000620BA">
      <w:pPr>
        <w:numPr>
          <w:ilvl w:val="1"/>
          <w:numId w:val="15"/>
        </w:numPr>
        <w:spacing w:line="360" w:lineRule="auto"/>
        <w:jc w:val="both"/>
        <w:rPr>
          <w:rFonts w:cs="David"/>
          <w:sz w:val="24"/>
          <w:szCs w:val="24"/>
        </w:rPr>
      </w:pPr>
      <w:r w:rsidRPr="00943F67">
        <w:rPr>
          <w:rFonts w:cs="David" w:hint="cs"/>
          <w:sz w:val="24"/>
          <w:szCs w:val="24"/>
          <w:rtl/>
        </w:rPr>
        <w:t xml:space="preserve">מועד מסירת המידע ביחס למועד היציאה </w:t>
      </w:r>
      <w:r w:rsidRPr="00943F67">
        <w:rPr>
          <w:rFonts w:cs="David" w:hint="cs"/>
          <w:b/>
          <w:bCs/>
          <w:sz w:val="24"/>
          <w:szCs w:val="24"/>
          <w:u w:val="single"/>
          <w:rtl/>
        </w:rPr>
        <w:t xml:space="preserve">המתוכנן </w:t>
      </w:r>
      <w:r w:rsidRPr="00943F67">
        <w:rPr>
          <w:rFonts w:cs="David" w:hint="cs"/>
          <w:sz w:val="24"/>
          <w:szCs w:val="24"/>
          <w:rtl/>
        </w:rPr>
        <w:t>של הטיסה.</w:t>
      </w:r>
    </w:p>
    <w:p w:rsidR="00943F67" w:rsidRPr="000620BA" w:rsidRDefault="00943F67" w:rsidP="000620BA">
      <w:pPr>
        <w:numPr>
          <w:ilvl w:val="1"/>
          <w:numId w:val="15"/>
        </w:numPr>
        <w:spacing w:line="360" w:lineRule="auto"/>
        <w:jc w:val="both"/>
        <w:rPr>
          <w:rFonts w:cs="David"/>
          <w:sz w:val="24"/>
          <w:szCs w:val="24"/>
        </w:rPr>
      </w:pPr>
      <w:r w:rsidRPr="000620BA">
        <w:rPr>
          <w:rFonts w:cs="David" w:hint="cs"/>
          <w:sz w:val="24"/>
          <w:szCs w:val="24"/>
          <w:rtl/>
        </w:rPr>
        <w:t>חברות התעופה אשר נתוני נוסעיהן  ימסרו על ידי המשיב לרשות.</w:t>
      </w:r>
    </w:p>
    <w:p w:rsidR="00343DEA" w:rsidRPr="000620BA" w:rsidRDefault="00343DEA" w:rsidP="000620BA">
      <w:pPr>
        <w:numPr>
          <w:ilvl w:val="1"/>
          <w:numId w:val="15"/>
        </w:numPr>
        <w:spacing w:line="360" w:lineRule="auto"/>
        <w:jc w:val="both"/>
        <w:rPr>
          <w:rFonts w:cs="David"/>
          <w:sz w:val="24"/>
          <w:szCs w:val="24"/>
        </w:rPr>
      </w:pPr>
      <w:r w:rsidRPr="000620BA">
        <w:rPr>
          <w:rFonts w:cs="David" w:hint="cs"/>
          <w:sz w:val="24"/>
          <w:szCs w:val="24"/>
          <w:rtl/>
        </w:rPr>
        <w:lastRenderedPageBreak/>
        <w:t xml:space="preserve">יש לציין אם קיימת יכולת דו כיוונית של תקשורת אל כל או אל חלק מחברות התעופה על בסיס תשתית התקשורת של </w:t>
      </w:r>
      <w:r w:rsidR="000C4F36" w:rsidRPr="000620BA">
        <w:rPr>
          <w:rFonts w:cs="David" w:hint="cs"/>
          <w:sz w:val="24"/>
          <w:szCs w:val="24"/>
          <w:rtl/>
        </w:rPr>
        <w:t xml:space="preserve">המשיב </w:t>
      </w:r>
      <w:r w:rsidRPr="000620BA">
        <w:rPr>
          <w:rFonts w:cs="David" w:hint="cs"/>
          <w:sz w:val="24"/>
          <w:szCs w:val="24"/>
          <w:rtl/>
        </w:rPr>
        <w:t xml:space="preserve">. תקשורת דו כיוונית זו </w:t>
      </w:r>
      <w:r w:rsidR="000C4F36" w:rsidRPr="000620BA">
        <w:rPr>
          <w:rFonts w:cs="David" w:hint="cs"/>
          <w:sz w:val="24"/>
          <w:szCs w:val="24"/>
          <w:rtl/>
        </w:rPr>
        <w:t xml:space="preserve">נחוצה </w:t>
      </w:r>
      <w:r w:rsidRPr="000620BA">
        <w:rPr>
          <w:rFonts w:cs="David" w:hint="cs"/>
          <w:sz w:val="24"/>
          <w:szCs w:val="24"/>
          <w:rtl/>
        </w:rPr>
        <w:t>על מנת ליידע את חברות התעופה בדבר נוסעים ש</w:t>
      </w:r>
      <w:r w:rsidR="000C4F36" w:rsidRPr="000620BA">
        <w:rPr>
          <w:rFonts w:cs="David" w:hint="cs"/>
          <w:sz w:val="24"/>
          <w:szCs w:val="24"/>
          <w:rtl/>
        </w:rPr>
        <w:t>א</w:t>
      </w:r>
      <w:r w:rsidRPr="000620BA">
        <w:rPr>
          <w:rFonts w:cs="David" w:hint="cs"/>
          <w:sz w:val="24"/>
          <w:szCs w:val="24"/>
          <w:rtl/>
        </w:rPr>
        <w:t>ין עבורם אישור כניסה לישראל .</w:t>
      </w:r>
    </w:p>
    <w:p w:rsidR="00343DEA" w:rsidRPr="000620BA" w:rsidRDefault="00343DEA" w:rsidP="000620BA">
      <w:pPr>
        <w:numPr>
          <w:ilvl w:val="1"/>
          <w:numId w:val="15"/>
        </w:numPr>
        <w:spacing w:line="360" w:lineRule="auto"/>
        <w:jc w:val="both"/>
        <w:rPr>
          <w:rFonts w:cs="David"/>
          <w:sz w:val="24"/>
          <w:szCs w:val="24"/>
        </w:rPr>
      </w:pPr>
      <w:r w:rsidRPr="000620BA">
        <w:rPr>
          <w:rFonts w:cs="David" w:hint="cs"/>
          <w:sz w:val="24"/>
          <w:szCs w:val="24"/>
          <w:rtl/>
        </w:rPr>
        <w:t>יש לציין אם המערכת יכול</w:t>
      </w:r>
      <w:r w:rsidR="000C4F36" w:rsidRPr="000620BA">
        <w:rPr>
          <w:rFonts w:cs="David" w:hint="cs"/>
          <w:sz w:val="24"/>
          <w:szCs w:val="24"/>
          <w:rtl/>
        </w:rPr>
        <w:t>ה</w:t>
      </w:r>
      <w:r w:rsidRPr="000620BA">
        <w:rPr>
          <w:rFonts w:cs="David" w:hint="cs"/>
          <w:sz w:val="24"/>
          <w:szCs w:val="24"/>
          <w:rtl/>
        </w:rPr>
        <w:t xml:space="preserve"> להעביר אל חברות התעופה רשימ</w:t>
      </w:r>
      <w:r w:rsidR="000C4F36" w:rsidRPr="000620BA">
        <w:rPr>
          <w:rFonts w:cs="David" w:hint="cs"/>
          <w:sz w:val="24"/>
          <w:szCs w:val="24"/>
          <w:rtl/>
        </w:rPr>
        <w:t>ה</w:t>
      </w:r>
      <w:r w:rsidRPr="000620BA">
        <w:rPr>
          <w:rFonts w:cs="David" w:hint="cs"/>
          <w:sz w:val="24"/>
          <w:szCs w:val="24"/>
          <w:rtl/>
        </w:rPr>
        <w:t xml:space="preserve"> של </w:t>
      </w:r>
      <w:proofErr w:type="spellStart"/>
      <w:r w:rsidRPr="000620BA">
        <w:rPr>
          <w:rFonts w:cs="David" w:hint="cs"/>
          <w:sz w:val="24"/>
          <w:szCs w:val="24"/>
          <w:rtl/>
        </w:rPr>
        <w:t>מסורבי</w:t>
      </w:r>
      <w:proofErr w:type="spellEnd"/>
      <w:r w:rsidRPr="000620BA">
        <w:rPr>
          <w:rFonts w:cs="David" w:hint="cs"/>
          <w:sz w:val="24"/>
          <w:szCs w:val="24"/>
          <w:rtl/>
        </w:rPr>
        <w:t xml:space="preserve"> כניסה אשר יעודכנו מעת לעת .</w:t>
      </w:r>
    </w:p>
    <w:p w:rsidR="00943F67" w:rsidRPr="00943F67" w:rsidRDefault="00943F67" w:rsidP="000620BA">
      <w:pPr>
        <w:numPr>
          <w:ilvl w:val="1"/>
          <w:numId w:val="15"/>
        </w:numPr>
        <w:spacing w:line="360" w:lineRule="auto"/>
        <w:jc w:val="both"/>
        <w:rPr>
          <w:rFonts w:cs="David"/>
          <w:sz w:val="24"/>
          <w:szCs w:val="24"/>
        </w:rPr>
      </w:pPr>
      <w:r w:rsidRPr="000620BA">
        <w:rPr>
          <w:rFonts w:cs="David" w:hint="cs"/>
          <w:sz w:val="24"/>
          <w:szCs w:val="24"/>
          <w:rtl/>
        </w:rPr>
        <w:t xml:space="preserve">ככל </w:t>
      </w:r>
      <w:r w:rsidR="000C4F36" w:rsidRPr="000620BA">
        <w:rPr>
          <w:rFonts w:cs="David" w:hint="cs"/>
          <w:sz w:val="24"/>
          <w:szCs w:val="24"/>
          <w:rtl/>
        </w:rPr>
        <w:t xml:space="preserve">שידוע </w:t>
      </w:r>
      <w:r w:rsidRPr="000620BA">
        <w:rPr>
          <w:rFonts w:cs="David" w:hint="cs"/>
          <w:sz w:val="24"/>
          <w:szCs w:val="24"/>
          <w:rtl/>
        </w:rPr>
        <w:t xml:space="preserve">למשיב, </w:t>
      </w:r>
      <w:r w:rsidR="000C4F36" w:rsidRPr="000620BA">
        <w:rPr>
          <w:rFonts w:cs="David" w:hint="cs"/>
          <w:sz w:val="24"/>
          <w:szCs w:val="24"/>
          <w:rtl/>
        </w:rPr>
        <w:t xml:space="preserve">כל </w:t>
      </w:r>
      <w:r w:rsidRPr="000620BA">
        <w:rPr>
          <w:rFonts w:cs="David" w:hint="cs"/>
          <w:sz w:val="24"/>
          <w:szCs w:val="24"/>
          <w:rtl/>
        </w:rPr>
        <w:t xml:space="preserve"> </w:t>
      </w:r>
      <w:r w:rsidR="000C4F36" w:rsidRPr="000620BA">
        <w:rPr>
          <w:rFonts w:cs="David" w:hint="cs"/>
          <w:sz w:val="24"/>
          <w:szCs w:val="24"/>
          <w:rtl/>
        </w:rPr>
        <w:t>ה</w:t>
      </w:r>
      <w:r w:rsidRPr="000620BA">
        <w:rPr>
          <w:rFonts w:cs="David" w:hint="cs"/>
          <w:sz w:val="24"/>
          <w:szCs w:val="24"/>
          <w:rtl/>
        </w:rPr>
        <w:t>מגבלות מכל סוג</w:t>
      </w:r>
      <w:r w:rsidR="000C4F36" w:rsidRPr="000620BA">
        <w:rPr>
          <w:rFonts w:cs="David" w:hint="cs"/>
          <w:sz w:val="24"/>
          <w:szCs w:val="24"/>
          <w:rtl/>
        </w:rPr>
        <w:t xml:space="preserve"> שהו</w:t>
      </w:r>
      <w:r w:rsidR="000620BA">
        <w:rPr>
          <w:rFonts w:cs="David" w:hint="cs"/>
          <w:sz w:val="24"/>
          <w:szCs w:val="24"/>
          <w:rtl/>
        </w:rPr>
        <w:t xml:space="preserve">א </w:t>
      </w:r>
      <w:r w:rsidRPr="000620BA">
        <w:rPr>
          <w:rFonts w:cs="David" w:hint="cs"/>
          <w:sz w:val="24"/>
          <w:szCs w:val="24"/>
          <w:rtl/>
        </w:rPr>
        <w:t>העלולות לפגוע ב</w:t>
      </w:r>
      <w:r w:rsidR="000C4F36" w:rsidRPr="000620BA">
        <w:rPr>
          <w:rFonts w:cs="David" w:hint="cs"/>
          <w:sz w:val="24"/>
          <w:szCs w:val="24"/>
          <w:rtl/>
        </w:rPr>
        <w:t>מתן ה</w:t>
      </w:r>
      <w:r w:rsidRPr="000620BA">
        <w:rPr>
          <w:rFonts w:cs="David" w:hint="cs"/>
          <w:sz w:val="24"/>
          <w:szCs w:val="24"/>
          <w:rtl/>
        </w:rPr>
        <w:t>ש</w:t>
      </w:r>
      <w:r w:rsidR="000C4F36" w:rsidRPr="000620BA">
        <w:rPr>
          <w:rFonts w:cs="David" w:hint="cs"/>
          <w:sz w:val="24"/>
          <w:szCs w:val="24"/>
          <w:rtl/>
        </w:rPr>
        <w:t>י</w:t>
      </w:r>
      <w:r w:rsidRPr="000620BA">
        <w:rPr>
          <w:rFonts w:cs="David" w:hint="cs"/>
          <w:sz w:val="24"/>
          <w:szCs w:val="24"/>
          <w:rtl/>
        </w:rPr>
        <w:t>רות המבוקש על ידי הרשות לגבי כל אחת מחברות התעופה אשר</w:t>
      </w:r>
      <w:r w:rsidR="000C4F36" w:rsidRPr="000620BA">
        <w:rPr>
          <w:rFonts w:cs="David" w:hint="cs"/>
          <w:sz w:val="24"/>
          <w:szCs w:val="24"/>
          <w:rtl/>
        </w:rPr>
        <w:t xml:space="preserve"> צוינו</w:t>
      </w:r>
      <w:r w:rsidRPr="000620BA">
        <w:rPr>
          <w:rFonts w:cs="David" w:hint="cs"/>
          <w:sz w:val="24"/>
          <w:szCs w:val="24"/>
          <w:rtl/>
        </w:rPr>
        <w:t xml:space="preserve"> בסעיף</w:t>
      </w:r>
      <w:r w:rsidRPr="00943F67">
        <w:rPr>
          <w:rFonts w:cs="David" w:hint="cs"/>
          <w:sz w:val="24"/>
          <w:szCs w:val="24"/>
          <w:rtl/>
        </w:rPr>
        <w:t xml:space="preserve"> הקודם.</w:t>
      </w:r>
    </w:p>
    <w:p w:rsidR="00943F67" w:rsidRPr="00943F67" w:rsidRDefault="00943F67" w:rsidP="000620BA">
      <w:pPr>
        <w:numPr>
          <w:ilvl w:val="1"/>
          <w:numId w:val="15"/>
        </w:numPr>
        <w:spacing w:line="360" w:lineRule="auto"/>
        <w:jc w:val="both"/>
        <w:rPr>
          <w:rFonts w:cs="David"/>
          <w:sz w:val="24"/>
          <w:szCs w:val="24"/>
        </w:rPr>
      </w:pPr>
      <w:r w:rsidRPr="00943F67">
        <w:rPr>
          <w:rFonts w:cs="David" w:hint="cs"/>
          <w:sz w:val="24"/>
          <w:szCs w:val="24"/>
          <w:rtl/>
        </w:rPr>
        <w:t>אמינות הש</w:t>
      </w:r>
      <w:r w:rsidR="000C4F36">
        <w:rPr>
          <w:rFonts w:cs="David" w:hint="cs"/>
          <w:sz w:val="24"/>
          <w:szCs w:val="24"/>
          <w:rtl/>
        </w:rPr>
        <w:t>י</w:t>
      </w:r>
      <w:r w:rsidRPr="00943F67">
        <w:rPr>
          <w:rFonts w:cs="David" w:hint="cs"/>
          <w:sz w:val="24"/>
          <w:szCs w:val="24"/>
          <w:rtl/>
        </w:rPr>
        <w:t>רות המוצע בשני היבטים:</w:t>
      </w:r>
    </w:p>
    <w:p w:rsidR="00943F67" w:rsidRPr="00943F67" w:rsidRDefault="00943F67" w:rsidP="000620BA">
      <w:pPr>
        <w:numPr>
          <w:ilvl w:val="2"/>
          <w:numId w:val="15"/>
        </w:numPr>
        <w:spacing w:line="360" w:lineRule="auto"/>
        <w:jc w:val="both"/>
        <w:rPr>
          <w:rFonts w:cs="David"/>
          <w:sz w:val="24"/>
          <w:szCs w:val="24"/>
        </w:rPr>
      </w:pPr>
      <w:r w:rsidRPr="00943F67">
        <w:rPr>
          <w:rFonts w:cs="David" w:hint="cs"/>
          <w:sz w:val="24"/>
          <w:szCs w:val="24"/>
          <w:rtl/>
        </w:rPr>
        <w:t>אמינות המידע עצמו.</w:t>
      </w:r>
    </w:p>
    <w:p w:rsidR="00943F67" w:rsidRDefault="00943F67" w:rsidP="000620BA">
      <w:pPr>
        <w:numPr>
          <w:ilvl w:val="2"/>
          <w:numId w:val="15"/>
        </w:numPr>
        <w:spacing w:line="360" w:lineRule="auto"/>
        <w:jc w:val="both"/>
        <w:rPr>
          <w:rFonts w:cs="David"/>
          <w:sz w:val="24"/>
          <w:szCs w:val="24"/>
        </w:rPr>
      </w:pPr>
      <w:r w:rsidRPr="00943F67">
        <w:rPr>
          <w:rFonts w:cs="David" w:hint="cs"/>
          <w:sz w:val="24"/>
          <w:szCs w:val="24"/>
          <w:rtl/>
        </w:rPr>
        <w:t xml:space="preserve">זמינות טכנית של המערכת  ( יש לציין תדירות תקלות קריטיות </w:t>
      </w:r>
      <w:r w:rsidRPr="00943F67">
        <w:rPr>
          <w:rFonts w:cs="David"/>
          <w:sz w:val="24"/>
          <w:szCs w:val="24"/>
          <w:rtl/>
        </w:rPr>
        <w:t>–</w:t>
      </w:r>
      <w:r w:rsidRPr="00943F67">
        <w:rPr>
          <w:rFonts w:cs="David" w:hint="cs"/>
          <w:sz w:val="24"/>
          <w:szCs w:val="24"/>
          <w:rtl/>
        </w:rPr>
        <w:t xml:space="preserve"> תקלה תוגדר קריטית אי בגללה יופסק השרות). </w:t>
      </w:r>
      <w:r w:rsidR="009C4295">
        <w:rPr>
          <w:rFonts w:cs="David" w:hint="cs"/>
          <w:sz w:val="24"/>
          <w:szCs w:val="24"/>
          <w:rtl/>
        </w:rPr>
        <w:t>ו</w:t>
      </w:r>
      <w:r w:rsidRPr="00943F67">
        <w:rPr>
          <w:rFonts w:cs="David" w:hint="cs"/>
          <w:sz w:val="24"/>
          <w:szCs w:val="24"/>
          <w:rtl/>
        </w:rPr>
        <w:t xml:space="preserve">גם </w:t>
      </w:r>
      <w:r w:rsidRPr="00943F67">
        <w:rPr>
          <w:rFonts w:cs="David"/>
          <w:sz w:val="24"/>
          <w:szCs w:val="24"/>
        </w:rPr>
        <w:t xml:space="preserve">MTBF </w:t>
      </w:r>
      <w:r w:rsidRPr="00943F67">
        <w:rPr>
          <w:rFonts w:cs="David" w:hint="cs"/>
          <w:sz w:val="24"/>
          <w:szCs w:val="24"/>
          <w:rtl/>
        </w:rPr>
        <w:t>.</w:t>
      </w:r>
    </w:p>
    <w:p w:rsidR="00C218A8" w:rsidRPr="00943F67" w:rsidRDefault="00C218A8" w:rsidP="000620BA">
      <w:pPr>
        <w:spacing w:line="360" w:lineRule="auto"/>
        <w:ind w:left="2160"/>
        <w:jc w:val="both"/>
        <w:rPr>
          <w:rFonts w:cs="David"/>
          <w:sz w:val="24"/>
          <w:szCs w:val="24"/>
          <w:rtl/>
        </w:rPr>
      </w:pPr>
    </w:p>
    <w:p w:rsidR="00943F67" w:rsidRPr="00943F67" w:rsidRDefault="009C4295" w:rsidP="000620BA">
      <w:pPr>
        <w:numPr>
          <w:ilvl w:val="1"/>
          <w:numId w:val="15"/>
        </w:numPr>
        <w:spacing w:line="360" w:lineRule="auto"/>
        <w:jc w:val="both"/>
        <w:rPr>
          <w:rFonts w:cs="David"/>
          <w:sz w:val="24"/>
          <w:szCs w:val="24"/>
        </w:rPr>
      </w:pPr>
      <w:r>
        <w:rPr>
          <w:rFonts w:cs="David" w:hint="cs"/>
          <w:sz w:val="24"/>
          <w:szCs w:val="24"/>
          <w:rtl/>
        </w:rPr>
        <w:t xml:space="preserve">לעניין </w:t>
      </w:r>
      <w:r w:rsidR="00943F67" w:rsidRPr="00943F67">
        <w:rPr>
          <w:rFonts w:cs="David" w:hint="cs"/>
          <w:sz w:val="24"/>
          <w:szCs w:val="24"/>
          <w:rtl/>
        </w:rPr>
        <w:t>אבטחת מידע:</w:t>
      </w:r>
    </w:p>
    <w:p w:rsidR="00943F67" w:rsidRPr="00943F67" w:rsidRDefault="00943F67" w:rsidP="000620BA">
      <w:pPr>
        <w:numPr>
          <w:ilvl w:val="2"/>
          <w:numId w:val="15"/>
        </w:numPr>
        <w:spacing w:line="360" w:lineRule="auto"/>
        <w:jc w:val="both"/>
        <w:rPr>
          <w:rFonts w:cs="David"/>
          <w:sz w:val="24"/>
          <w:szCs w:val="24"/>
        </w:rPr>
      </w:pPr>
      <w:r w:rsidRPr="00943F67">
        <w:rPr>
          <w:rFonts w:cs="David" w:hint="cs"/>
          <w:sz w:val="24"/>
          <w:szCs w:val="24"/>
          <w:rtl/>
        </w:rPr>
        <w:t xml:space="preserve">אם וכיצד מאובטח המידע המועבר על ידי </w:t>
      </w:r>
      <w:r w:rsidR="009C4295">
        <w:rPr>
          <w:rFonts w:cs="David" w:hint="cs"/>
          <w:sz w:val="24"/>
          <w:szCs w:val="24"/>
          <w:rtl/>
        </w:rPr>
        <w:t>ה</w:t>
      </w:r>
      <w:r w:rsidRPr="00943F67">
        <w:rPr>
          <w:rFonts w:cs="David" w:hint="cs"/>
          <w:sz w:val="24"/>
          <w:szCs w:val="24"/>
          <w:rtl/>
        </w:rPr>
        <w:t xml:space="preserve">משיב במערכות המשיב עד נקודת החיבור למערכות הרשות. </w:t>
      </w:r>
    </w:p>
    <w:p w:rsidR="00943F67" w:rsidRPr="00943F67" w:rsidRDefault="00943F67" w:rsidP="000620BA">
      <w:pPr>
        <w:numPr>
          <w:ilvl w:val="2"/>
          <w:numId w:val="15"/>
        </w:numPr>
        <w:spacing w:line="360" w:lineRule="auto"/>
        <w:jc w:val="both"/>
        <w:rPr>
          <w:rFonts w:cs="David"/>
          <w:sz w:val="24"/>
          <w:szCs w:val="24"/>
        </w:rPr>
      </w:pPr>
      <w:r w:rsidRPr="00943F67">
        <w:rPr>
          <w:rFonts w:cs="David" w:hint="cs"/>
          <w:sz w:val="24"/>
          <w:szCs w:val="24"/>
          <w:rtl/>
        </w:rPr>
        <w:t>יש להתייחס לבדיקת אמינות המידע המתקבל בנקודת החיבור.</w:t>
      </w:r>
    </w:p>
    <w:p w:rsidR="00943F67" w:rsidRPr="00943F67" w:rsidRDefault="009C4295" w:rsidP="000620BA">
      <w:pPr>
        <w:numPr>
          <w:ilvl w:val="2"/>
          <w:numId w:val="15"/>
        </w:numPr>
        <w:spacing w:line="360" w:lineRule="auto"/>
        <w:jc w:val="both"/>
        <w:rPr>
          <w:rFonts w:cs="David"/>
          <w:sz w:val="24"/>
          <w:szCs w:val="24"/>
        </w:rPr>
      </w:pPr>
      <w:r>
        <w:rPr>
          <w:rFonts w:cs="David" w:hint="cs"/>
          <w:sz w:val="24"/>
          <w:szCs w:val="24"/>
          <w:rtl/>
        </w:rPr>
        <w:t xml:space="preserve">האם, ובמידה ויש מיהם, </w:t>
      </w:r>
      <w:r w:rsidR="00943F67" w:rsidRPr="00943F67">
        <w:rPr>
          <w:rFonts w:cs="David" w:hint="cs"/>
          <w:sz w:val="24"/>
          <w:szCs w:val="24"/>
          <w:rtl/>
        </w:rPr>
        <w:t xml:space="preserve"> גורמים נוספים יקבלו או ייחשפו למידע  אותו יעביר המשיב לרשות .</w:t>
      </w:r>
    </w:p>
    <w:p w:rsidR="00943F67" w:rsidRPr="00943F67" w:rsidRDefault="00943F67" w:rsidP="000620BA">
      <w:pPr>
        <w:numPr>
          <w:ilvl w:val="1"/>
          <w:numId w:val="15"/>
        </w:numPr>
        <w:spacing w:line="360" w:lineRule="auto"/>
        <w:jc w:val="both"/>
        <w:rPr>
          <w:rFonts w:cs="David"/>
          <w:sz w:val="24"/>
          <w:szCs w:val="24"/>
        </w:rPr>
      </w:pPr>
      <w:r w:rsidRPr="00943F67">
        <w:rPr>
          <w:rFonts w:cs="David" w:hint="cs"/>
          <w:sz w:val="24"/>
          <w:szCs w:val="24"/>
          <w:rtl/>
        </w:rPr>
        <w:t xml:space="preserve">כל התשתיות הנדרשות מהרשות על מנת לקבל את השרות </w:t>
      </w:r>
      <w:r w:rsidR="009C4295">
        <w:rPr>
          <w:rFonts w:cs="David" w:hint="cs"/>
          <w:sz w:val="24"/>
          <w:szCs w:val="24"/>
          <w:rtl/>
        </w:rPr>
        <w:t>מ</w:t>
      </w:r>
      <w:r w:rsidRPr="00943F67">
        <w:rPr>
          <w:rFonts w:cs="David" w:hint="cs"/>
          <w:sz w:val="24"/>
          <w:szCs w:val="24"/>
          <w:rtl/>
        </w:rPr>
        <w:t xml:space="preserve">המשיב </w:t>
      </w:r>
      <w:r w:rsidR="009C4295">
        <w:rPr>
          <w:rFonts w:cs="David" w:hint="cs"/>
          <w:sz w:val="24"/>
          <w:szCs w:val="24"/>
          <w:rtl/>
        </w:rPr>
        <w:t>ו</w:t>
      </w:r>
      <w:r w:rsidRPr="00943F67">
        <w:rPr>
          <w:rFonts w:cs="David" w:hint="cs"/>
          <w:sz w:val="24"/>
          <w:szCs w:val="24"/>
          <w:rtl/>
        </w:rPr>
        <w:t xml:space="preserve">בכלל זה </w:t>
      </w:r>
      <w:r w:rsidR="009C4295">
        <w:rPr>
          <w:rFonts w:cs="David" w:hint="cs"/>
          <w:sz w:val="24"/>
          <w:szCs w:val="24"/>
          <w:rtl/>
        </w:rPr>
        <w:t>ה</w:t>
      </w:r>
      <w:r w:rsidRPr="00943F67">
        <w:rPr>
          <w:rFonts w:cs="David" w:hint="cs"/>
          <w:sz w:val="24"/>
          <w:szCs w:val="24"/>
          <w:rtl/>
        </w:rPr>
        <w:t>חומרה ו</w:t>
      </w:r>
      <w:r w:rsidR="009C4295">
        <w:rPr>
          <w:rFonts w:cs="David" w:hint="cs"/>
          <w:sz w:val="24"/>
          <w:szCs w:val="24"/>
          <w:rtl/>
        </w:rPr>
        <w:t>ה</w:t>
      </w:r>
      <w:r w:rsidRPr="00943F67">
        <w:rPr>
          <w:rFonts w:cs="David" w:hint="cs"/>
          <w:sz w:val="24"/>
          <w:szCs w:val="24"/>
          <w:rtl/>
        </w:rPr>
        <w:t xml:space="preserve">תוכנה </w:t>
      </w:r>
      <w:r w:rsidR="009C4295">
        <w:rPr>
          <w:rFonts w:cs="David" w:hint="cs"/>
          <w:sz w:val="24"/>
          <w:szCs w:val="24"/>
          <w:rtl/>
        </w:rPr>
        <w:t>ה</w:t>
      </w:r>
      <w:r w:rsidRPr="00943F67">
        <w:rPr>
          <w:rFonts w:cs="David" w:hint="cs"/>
          <w:sz w:val="24"/>
          <w:szCs w:val="24"/>
          <w:rtl/>
        </w:rPr>
        <w:t xml:space="preserve">נדרשים לרבות נפח אכסון </w:t>
      </w:r>
      <w:r w:rsidR="009C4295">
        <w:rPr>
          <w:rFonts w:cs="David" w:hint="cs"/>
          <w:sz w:val="24"/>
          <w:szCs w:val="24"/>
          <w:rtl/>
        </w:rPr>
        <w:t>ה</w:t>
      </w:r>
      <w:r w:rsidRPr="00943F67">
        <w:rPr>
          <w:rFonts w:cs="David" w:hint="cs"/>
          <w:sz w:val="24"/>
          <w:szCs w:val="24"/>
          <w:rtl/>
        </w:rPr>
        <w:t>מידע לתקופה של כחמש שנים.</w:t>
      </w:r>
    </w:p>
    <w:p w:rsidR="00943F67" w:rsidRPr="00943F67" w:rsidRDefault="00943F67" w:rsidP="000620BA">
      <w:pPr>
        <w:numPr>
          <w:ilvl w:val="1"/>
          <w:numId w:val="15"/>
        </w:numPr>
        <w:spacing w:line="360" w:lineRule="auto"/>
        <w:jc w:val="both"/>
        <w:rPr>
          <w:rFonts w:cs="David"/>
          <w:sz w:val="24"/>
          <w:szCs w:val="24"/>
        </w:rPr>
      </w:pPr>
      <w:r w:rsidRPr="00943F67">
        <w:rPr>
          <w:rFonts w:cs="David" w:hint="cs"/>
          <w:sz w:val="24"/>
          <w:szCs w:val="24"/>
          <w:rtl/>
        </w:rPr>
        <w:t xml:space="preserve">כל השירותים אותם מציע המשיב </w:t>
      </w:r>
      <w:r w:rsidR="009C4295">
        <w:rPr>
          <w:rFonts w:cs="David" w:hint="cs"/>
          <w:sz w:val="24"/>
          <w:szCs w:val="24"/>
          <w:rtl/>
        </w:rPr>
        <w:t xml:space="preserve">לבצע </w:t>
      </w:r>
      <w:r w:rsidRPr="00943F67">
        <w:rPr>
          <w:rFonts w:cs="David" w:hint="cs"/>
          <w:sz w:val="24"/>
          <w:szCs w:val="24"/>
          <w:rtl/>
        </w:rPr>
        <w:t xml:space="preserve">לרבות התקנה, תחזוקה, הדרכה ותיקון תקלות. </w:t>
      </w:r>
    </w:p>
    <w:p w:rsidR="00943F67" w:rsidRPr="00943F67" w:rsidRDefault="00943F67" w:rsidP="000620BA">
      <w:pPr>
        <w:numPr>
          <w:ilvl w:val="1"/>
          <w:numId w:val="15"/>
        </w:numPr>
        <w:spacing w:line="360" w:lineRule="auto"/>
        <w:jc w:val="both"/>
        <w:rPr>
          <w:rFonts w:cs="David"/>
          <w:sz w:val="24"/>
          <w:szCs w:val="24"/>
        </w:rPr>
      </w:pPr>
      <w:r w:rsidRPr="00943F67">
        <w:rPr>
          <w:rFonts w:cs="David" w:hint="cs"/>
          <w:sz w:val="24"/>
          <w:szCs w:val="24"/>
          <w:rtl/>
        </w:rPr>
        <w:t>השירותים אותם מציע המשיב במהלך השנים בהן המערכת פועלת לצורך שדרוג השירות.</w:t>
      </w:r>
    </w:p>
    <w:p w:rsidR="00943F67" w:rsidRPr="00943F67" w:rsidRDefault="00943F67" w:rsidP="000620BA">
      <w:pPr>
        <w:numPr>
          <w:ilvl w:val="1"/>
          <w:numId w:val="15"/>
        </w:numPr>
        <w:spacing w:line="360" w:lineRule="auto"/>
        <w:jc w:val="both"/>
        <w:rPr>
          <w:rFonts w:cs="David"/>
          <w:sz w:val="24"/>
          <w:szCs w:val="24"/>
        </w:rPr>
      </w:pPr>
      <w:r w:rsidRPr="00943F67">
        <w:rPr>
          <w:rFonts w:cs="David" w:hint="cs"/>
          <w:sz w:val="24"/>
          <w:szCs w:val="24"/>
          <w:rtl/>
        </w:rPr>
        <w:t>לוח זמנים להשלמת הקמת כל הנדרש על מנת לספק את השירות לרשות והערכת עלות צפויה למדינה להקמת התשתית.</w:t>
      </w:r>
    </w:p>
    <w:p w:rsidR="00943F67" w:rsidRPr="00943F67" w:rsidRDefault="00943F67" w:rsidP="000620BA">
      <w:pPr>
        <w:numPr>
          <w:ilvl w:val="1"/>
          <w:numId w:val="15"/>
        </w:numPr>
        <w:spacing w:line="360" w:lineRule="auto"/>
        <w:jc w:val="both"/>
        <w:rPr>
          <w:rFonts w:cs="David"/>
          <w:sz w:val="24"/>
          <w:szCs w:val="24"/>
        </w:rPr>
      </w:pPr>
      <w:r w:rsidRPr="00943F67">
        <w:rPr>
          <w:rFonts w:cs="David" w:hint="cs"/>
          <w:sz w:val="24"/>
          <w:szCs w:val="24"/>
          <w:rtl/>
        </w:rPr>
        <w:lastRenderedPageBreak/>
        <w:t>הערכת עלות לש</w:t>
      </w:r>
      <w:r w:rsidR="009C4295">
        <w:rPr>
          <w:rFonts w:cs="David" w:hint="cs"/>
          <w:sz w:val="24"/>
          <w:szCs w:val="24"/>
          <w:rtl/>
        </w:rPr>
        <w:t>י</w:t>
      </w:r>
      <w:r w:rsidRPr="00943F67">
        <w:rPr>
          <w:rFonts w:cs="David" w:hint="cs"/>
          <w:sz w:val="24"/>
          <w:szCs w:val="24"/>
          <w:rtl/>
        </w:rPr>
        <w:t>רות האמור (לרבות פריסת תשלומים מבוקשת).</w:t>
      </w:r>
    </w:p>
    <w:p w:rsidR="00943F67" w:rsidRPr="00943F67" w:rsidRDefault="00943F67" w:rsidP="000620BA">
      <w:pPr>
        <w:numPr>
          <w:ilvl w:val="1"/>
          <w:numId w:val="15"/>
        </w:numPr>
        <w:spacing w:line="360" w:lineRule="auto"/>
        <w:jc w:val="both"/>
        <w:rPr>
          <w:rFonts w:cs="David"/>
          <w:sz w:val="24"/>
          <w:szCs w:val="24"/>
        </w:rPr>
      </w:pPr>
      <w:r w:rsidRPr="00943F67">
        <w:rPr>
          <w:rFonts w:cs="David" w:hint="cs"/>
          <w:sz w:val="24"/>
          <w:szCs w:val="24"/>
          <w:rtl/>
        </w:rPr>
        <w:t>רשימת המדינות המקבלות מן המשיב ש</w:t>
      </w:r>
      <w:r w:rsidR="009C4295">
        <w:rPr>
          <w:rFonts w:cs="David" w:hint="cs"/>
          <w:sz w:val="24"/>
          <w:szCs w:val="24"/>
          <w:rtl/>
        </w:rPr>
        <w:t>י</w:t>
      </w:r>
      <w:r w:rsidRPr="00943F67">
        <w:rPr>
          <w:rFonts w:cs="David" w:hint="cs"/>
          <w:sz w:val="24"/>
          <w:szCs w:val="24"/>
          <w:rtl/>
        </w:rPr>
        <w:t>רות דומה. בהקשר הזה יש  לפרט, ככל הידוע למשיב, מי הגורם בכל מדינה המקבל את הש</w:t>
      </w:r>
      <w:r w:rsidR="009C4295">
        <w:rPr>
          <w:rFonts w:cs="David" w:hint="cs"/>
          <w:sz w:val="24"/>
          <w:szCs w:val="24"/>
          <w:rtl/>
        </w:rPr>
        <w:t>י</w:t>
      </w:r>
      <w:r w:rsidRPr="00943F67">
        <w:rPr>
          <w:rFonts w:cs="David" w:hint="cs"/>
          <w:sz w:val="24"/>
          <w:szCs w:val="24"/>
          <w:rtl/>
        </w:rPr>
        <w:t xml:space="preserve">רות, ומה הם ההסדרים החקיקתיים לקבלת המידע.  </w:t>
      </w:r>
    </w:p>
    <w:p w:rsidR="00943F67" w:rsidRPr="00943F67" w:rsidRDefault="00943F67" w:rsidP="000620BA">
      <w:pPr>
        <w:numPr>
          <w:ilvl w:val="1"/>
          <w:numId w:val="15"/>
        </w:numPr>
        <w:spacing w:line="360" w:lineRule="auto"/>
        <w:jc w:val="both"/>
        <w:rPr>
          <w:rFonts w:cs="David"/>
          <w:sz w:val="24"/>
          <w:szCs w:val="24"/>
        </w:rPr>
      </w:pPr>
      <w:r w:rsidRPr="00943F67">
        <w:rPr>
          <w:rFonts w:cs="David" w:hint="cs"/>
          <w:sz w:val="24"/>
          <w:szCs w:val="24"/>
          <w:rtl/>
        </w:rPr>
        <w:t>כל מגבלה טכנולוגית או אחרת העלולה למנוע מהמשיב לספק את הש</w:t>
      </w:r>
      <w:r w:rsidR="009C4295">
        <w:rPr>
          <w:rFonts w:cs="David" w:hint="cs"/>
          <w:sz w:val="24"/>
          <w:szCs w:val="24"/>
          <w:rtl/>
        </w:rPr>
        <w:t>י</w:t>
      </w:r>
      <w:r w:rsidRPr="00943F67">
        <w:rPr>
          <w:rFonts w:cs="David" w:hint="cs"/>
          <w:sz w:val="24"/>
          <w:szCs w:val="24"/>
          <w:rtl/>
        </w:rPr>
        <w:t>רות</w:t>
      </w:r>
      <w:r w:rsidR="009C4295">
        <w:rPr>
          <w:rFonts w:cs="David" w:hint="cs"/>
          <w:sz w:val="24"/>
          <w:szCs w:val="24"/>
          <w:rtl/>
        </w:rPr>
        <w:t xml:space="preserve"> המבוקש</w:t>
      </w:r>
      <w:r w:rsidRPr="00943F67">
        <w:rPr>
          <w:rFonts w:cs="David" w:hint="cs"/>
          <w:sz w:val="24"/>
          <w:szCs w:val="24"/>
          <w:rtl/>
        </w:rPr>
        <w:t xml:space="preserve"> לרשות.</w:t>
      </w:r>
    </w:p>
    <w:p w:rsidR="00943F67" w:rsidRPr="00943F67" w:rsidRDefault="009C4295" w:rsidP="000620BA">
      <w:pPr>
        <w:numPr>
          <w:ilvl w:val="1"/>
          <w:numId w:val="15"/>
        </w:numPr>
        <w:spacing w:line="360" w:lineRule="auto"/>
        <w:jc w:val="both"/>
        <w:rPr>
          <w:rFonts w:cs="David"/>
          <w:sz w:val="24"/>
          <w:szCs w:val="24"/>
        </w:rPr>
      </w:pPr>
      <w:r>
        <w:rPr>
          <w:rFonts w:cs="David" w:hint="cs"/>
          <w:sz w:val="24"/>
          <w:szCs w:val="24"/>
          <w:rtl/>
        </w:rPr>
        <w:t>המשיב רשאי לציין את</w:t>
      </w:r>
      <w:r w:rsidR="00943F67" w:rsidRPr="00943F67">
        <w:rPr>
          <w:rFonts w:cs="David" w:hint="cs"/>
          <w:sz w:val="24"/>
          <w:szCs w:val="24"/>
          <w:rtl/>
        </w:rPr>
        <w:t xml:space="preserve"> יתרונות</w:t>
      </w:r>
      <w:r>
        <w:rPr>
          <w:rFonts w:cs="David" w:hint="cs"/>
          <w:sz w:val="24"/>
          <w:szCs w:val="24"/>
          <w:rtl/>
        </w:rPr>
        <w:t>יו</w:t>
      </w:r>
      <w:r w:rsidR="00943F67" w:rsidRPr="00943F67">
        <w:rPr>
          <w:rFonts w:cs="David" w:hint="cs"/>
          <w:sz w:val="24"/>
          <w:szCs w:val="24"/>
          <w:rtl/>
        </w:rPr>
        <w:t xml:space="preserve"> </w:t>
      </w:r>
      <w:r w:rsidR="00943F67" w:rsidRPr="00943F67">
        <w:rPr>
          <w:rFonts w:cs="David"/>
          <w:sz w:val="24"/>
          <w:szCs w:val="24"/>
          <w:rtl/>
        </w:rPr>
        <w:t>–</w:t>
      </w:r>
      <w:r w:rsidR="00943F67" w:rsidRPr="00943F67">
        <w:rPr>
          <w:rFonts w:cs="David" w:hint="cs"/>
          <w:sz w:val="24"/>
          <w:szCs w:val="24"/>
          <w:rtl/>
        </w:rPr>
        <w:t xml:space="preserve"> בתחום ההתמודדות עם תקלות, אמינות, אבטחת </w:t>
      </w:r>
      <w:r>
        <w:rPr>
          <w:rFonts w:cs="David" w:hint="cs"/>
          <w:sz w:val="24"/>
          <w:szCs w:val="24"/>
          <w:rtl/>
        </w:rPr>
        <w:t>ה</w:t>
      </w:r>
      <w:r w:rsidR="00943F67" w:rsidRPr="00943F67">
        <w:rPr>
          <w:rFonts w:cs="David" w:hint="cs"/>
          <w:sz w:val="24"/>
          <w:szCs w:val="24"/>
          <w:rtl/>
        </w:rPr>
        <w:t>מידע, התמודדות עם שפות שונות ועם תעתיק שונה של אותם שמות בשפות השונות, שימוש בפורמטים שונים וכן הלאה.</w:t>
      </w:r>
    </w:p>
    <w:p w:rsidR="00943F67" w:rsidRPr="00943F67" w:rsidRDefault="009C4295" w:rsidP="000620BA">
      <w:pPr>
        <w:numPr>
          <w:ilvl w:val="1"/>
          <w:numId w:val="15"/>
        </w:numPr>
        <w:spacing w:line="360" w:lineRule="auto"/>
        <w:jc w:val="both"/>
        <w:rPr>
          <w:rFonts w:cs="David"/>
          <w:sz w:val="24"/>
          <w:szCs w:val="24"/>
        </w:rPr>
      </w:pPr>
      <w:r>
        <w:rPr>
          <w:rFonts w:cs="David" w:hint="cs"/>
          <w:sz w:val="24"/>
          <w:szCs w:val="24"/>
          <w:rtl/>
        </w:rPr>
        <w:t>המשיב רשאי</w:t>
      </w:r>
      <w:r w:rsidR="00943F67" w:rsidRPr="00943F67">
        <w:rPr>
          <w:rFonts w:cs="David" w:hint="cs"/>
          <w:sz w:val="24"/>
          <w:szCs w:val="24"/>
          <w:rtl/>
        </w:rPr>
        <w:t xml:space="preserve"> </w:t>
      </w:r>
      <w:r w:rsidR="008F6741">
        <w:rPr>
          <w:rFonts w:cs="David" w:hint="cs"/>
          <w:sz w:val="24"/>
          <w:szCs w:val="24"/>
          <w:rtl/>
        </w:rPr>
        <w:t xml:space="preserve">לציין </w:t>
      </w:r>
      <w:r w:rsidR="00943F67" w:rsidRPr="00943F67">
        <w:rPr>
          <w:rFonts w:cs="David" w:hint="cs"/>
          <w:sz w:val="24"/>
          <w:szCs w:val="24"/>
          <w:rtl/>
        </w:rPr>
        <w:t xml:space="preserve"> </w:t>
      </w:r>
      <w:r w:rsidR="008F6741">
        <w:rPr>
          <w:rFonts w:cs="David" w:hint="cs"/>
          <w:sz w:val="24"/>
          <w:szCs w:val="24"/>
          <w:rtl/>
        </w:rPr>
        <w:t xml:space="preserve">כל </w:t>
      </w:r>
      <w:r w:rsidR="00943F67" w:rsidRPr="00943F67">
        <w:rPr>
          <w:rFonts w:cs="David" w:hint="cs"/>
          <w:sz w:val="24"/>
          <w:szCs w:val="24"/>
          <w:rtl/>
        </w:rPr>
        <w:t>אפשרות</w:t>
      </w:r>
      <w:r w:rsidR="008F6741">
        <w:rPr>
          <w:rFonts w:cs="David" w:hint="cs"/>
          <w:sz w:val="24"/>
          <w:szCs w:val="24"/>
          <w:rtl/>
        </w:rPr>
        <w:t xml:space="preserve"> ו/או פרט </w:t>
      </w:r>
      <w:r w:rsidR="00943F67" w:rsidRPr="00943F67">
        <w:rPr>
          <w:rFonts w:cs="David" w:hint="cs"/>
          <w:sz w:val="24"/>
          <w:szCs w:val="24"/>
          <w:rtl/>
        </w:rPr>
        <w:t>נוס</w:t>
      </w:r>
      <w:r w:rsidR="008F6741">
        <w:rPr>
          <w:rFonts w:cs="David" w:hint="cs"/>
          <w:sz w:val="24"/>
          <w:szCs w:val="24"/>
          <w:rtl/>
        </w:rPr>
        <w:t>ף</w:t>
      </w:r>
      <w:r w:rsidR="00943F67" w:rsidRPr="00943F67">
        <w:rPr>
          <w:rFonts w:cs="David" w:hint="cs"/>
          <w:sz w:val="24"/>
          <w:szCs w:val="24"/>
          <w:rtl/>
        </w:rPr>
        <w:t xml:space="preserve"> שאינ</w:t>
      </w:r>
      <w:r w:rsidR="008F6741">
        <w:rPr>
          <w:rFonts w:cs="David" w:hint="cs"/>
          <w:sz w:val="24"/>
          <w:szCs w:val="24"/>
          <w:rtl/>
        </w:rPr>
        <w:t>ו</w:t>
      </w:r>
      <w:r w:rsidR="00943F67" w:rsidRPr="00943F67">
        <w:rPr>
          <w:rFonts w:cs="David" w:hint="cs"/>
          <w:sz w:val="24"/>
          <w:szCs w:val="24"/>
          <w:rtl/>
        </w:rPr>
        <w:t xml:space="preserve"> מפורט </w:t>
      </w:r>
      <w:r w:rsidR="008F6741">
        <w:rPr>
          <w:rFonts w:cs="David" w:hint="cs"/>
          <w:sz w:val="24"/>
          <w:szCs w:val="24"/>
          <w:rtl/>
        </w:rPr>
        <w:t>ו/או נדרש</w:t>
      </w:r>
      <w:r w:rsidR="000620BA">
        <w:rPr>
          <w:rFonts w:cs="David" w:hint="cs"/>
          <w:sz w:val="24"/>
          <w:szCs w:val="24"/>
          <w:rtl/>
        </w:rPr>
        <w:t xml:space="preserve"> </w:t>
      </w:r>
      <w:r w:rsidR="00943F67" w:rsidRPr="00943F67">
        <w:rPr>
          <w:rFonts w:cs="David" w:hint="cs"/>
          <w:sz w:val="24"/>
          <w:szCs w:val="24"/>
          <w:rtl/>
        </w:rPr>
        <w:t>בבקשה לקבלת מידע ז</w:t>
      </w:r>
      <w:r w:rsidR="008F6741">
        <w:rPr>
          <w:rFonts w:cs="David" w:hint="cs"/>
          <w:sz w:val="24"/>
          <w:szCs w:val="24"/>
          <w:rtl/>
        </w:rPr>
        <w:t>ו</w:t>
      </w:r>
      <w:r w:rsidR="00943F67" w:rsidRPr="00943F67">
        <w:rPr>
          <w:rFonts w:cs="David" w:hint="cs"/>
          <w:sz w:val="24"/>
          <w:szCs w:val="24"/>
          <w:rtl/>
        </w:rPr>
        <w:t xml:space="preserve">. </w:t>
      </w:r>
    </w:p>
    <w:p w:rsidR="00943F67" w:rsidRPr="00943F67" w:rsidRDefault="008F6741" w:rsidP="000620BA">
      <w:pPr>
        <w:numPr>
          <w:ilvl w:val="1"/>
          <w:numId w:val="15"/>
        </w:numPr>
        <w:spacing w:line="360" w:lineRule="auto"/>
        <w:jc w:val="both"/>
        <w:rPr>
          <w:rFonts w:cs="David"/>
          <w:sz w:val="24"/>
          <w:szCs w:val="24"/>
        </w:rPr>
      </w:pPr>
      <w:r>
        <w:rPr>
          <w:rFonts w:cs="David" w:hint="cs"/>
          <w:sz w:val="24"/>
          <w:szCs w:val="24"/>
          <w:rtl/>
        </w:rPr>
        <w:t>המשיב רשאי להגיש</w:t>
      </w:r>
      <w:r w:rsidR="00943F67" w:rsidRPr="00943F67">
        <w:rPr>
          <w:rFonts w:cs="David" w:hint="cs"/>
          <w:sz w:val="24"/>
          <w:szCs w:val="24"/>
          <w:rtl/>
        </w:rPr>
        <w:t xml:space="preserve"> הצעה חלקית אולם </w:t>
      </w:r>
      <w:r>
        <w:rPr>
          <w:rFonts w:cs="David" w:hint="cs"/>
          <w:sz w:val="24"/>
          <w:szCs w:val="24"/>
          <w:rtl/>
        </w:rPr>
        <w:t>עליו</w:t>
      </w:r>
      <w:r w:rsidRPr="00943F67">
        <w:rPr>
          <w:rFonts w:cs="David" w:hint="cs"/>
          <w:sz w:val="24"/>
          <w:szCs w:val="24"/>
          <w:rtl/>
        </w:rPr>
        <w:t xml:space="preserve"> </w:t>
      </w:r>
      <w:r w:rsidR="00943F67" w:rsidRPr="00943F67">
        <w:rPr>
          <w:rFonts w:cs="David" w:hint="cs"/>
          <w:sz w:val="24"/>
          <w:szCs w:val="24"/>
          <w:rtl/>
        </w:rPr>
        <w:t>לציין זאת בברור.</w:t>
      </w:r>
    </w:p>
    <w:p w:rsidR="00943F67" w:rsidRPr="00943F67" w:rsidRDefault="00943F67" w:rsidP="000620BA">
      <w:pPr>
        <w:spacing w:line="360" w:lineRule="auto"/>
        <w:jc w:val="both"/>
        <w:rPr>
          <w:rFonts w:cs="David"/>
          <w:sz w:val="24"/>
          <w:szCs w:val="24"/>
        </w:rPr>
      </w:pPr>
    </w:p>
    <w:p w:rsidR="00943F67" w:rsidRPr="00943F67" w:rsidRDefault="00943F67" w:rsidP="000620BA">
      <w:pPr>
        <w:numPr>
          <w:ilvl w:val="0"/>
          <w:numId w:val="15"/>
        </w:numPr>
        <w:spacing w:line="360" w:lineRule="auto"/>
        <w:jc w:val="both"/>
        <w:rPr>
          <w:rFonts w:cs="David"/>
          <w:sz w:val="24"/>
          <w:szCs w:val="24"/>
        </w:rPr>
      </w:pPr>
      <w:r w:rsidRPr="00943F67">
        <w:rPr>
          <w:rFonts w:cs="David" w:hint="cs"/>
          <w:sz w:val="24"/>
          <w:szCs w:val="24"/>
          <w:rtl/>
        </w:rPr>
        <w:t xml:space="preserve">נושאים נוספים אותם </w:t>
      </w:r>
      <w:r w:rsidR="008F6741">
        <w:rPr>
          <w:rFonts w:cs="David" w:hint="cs"/>
          <w:sz w:val="24"/>
          <w:szCs w:val="24"/>
          <w:rtl/>
        </w:rPr>
        <w:t>יפורטו ע"י המשיב</w:t>
      </w:r>
      <w:r w:rsidRPr="00943F67">
        <w:rPr>
          <w:rFonts w:cs="David" w:hint="cs"/>
          <w:sz w:val="24"/>
          <w:szCs w:val="24"/>
          <w:rtl/>
        </w:rPr>
        <w:t xml:space="preserve"> :</w:t>
      </w:r>
    </w:p>
    <w:p w:rsidR="00943F67" w:rsidRPr="00943F67" w:rsidRDefault="008F6741" w:rsidP="000620BA">
      <w:pPr>
        <w:numPr>
          <w:ilvl w:val="1"/>
          <w:numId w:val="15"/>
        </w:numPr>
        <w:spacing w:line="360" w:lineRule="auto"/>
        <w:jc w:val="both"/>
        <w:rPr>
          <w:rFonts w:cs="David"/>
          <w:sz w:val="24"/>
          <w:szCs w:val="24"/>
        </w:rPr>
      </w:pPr>
      <w:r>
        <w:rPr>
          <w:rFonts w:cs="David" w:hint="cs"/>
          <w:sz w:val="24"/>
          <w:szCs w:val="24"/>
          <w:rtl/>
        </w:rPr>
        <w:t xml:space="preserve">ככל שהם רלוונטיים </w:t>
      </w:r>
      <w:r w:rsidR="00943F67" w:rsidRPr="00943F67">
        <w:rPr>
          <w:rFonts w:cs="David" w:hint="cs"/>
          <w:sz w:val="24"/>
          <w:szCs w:val="24"/>
          <w:rtl/>
        </w:rPr>
        <w:t xml:space="preserve"> למשיב .</w:t>
      </w:r>
    </w:p>
    <w:p w:rsidR="00943F67" w:rsidRPr="00943F67" w:rsidRDefault="00943F67" w:rsidP="000620BA">
      <w:pPr>
        <w:numPr>
          <w:ilvl w:val="2"/>
          <w:numId w:val="15"/>
        </w:numPr>
        <w:spacing w:line="360" w:lineRule="auto"/>
        <w:jc w:val="both"/>
        <w:rPr>
          <w:rFonts w:cs="David"/>
          <w:sz w:val="24"/>
          <w:szCs w:val="24"/>
        </w:rPr>
      </w:pPr>
      <w:r w:rsidRPr="00943F67">
        <w:rPr>
          <w:rFonts w:cs="David" w:hint="cs"/>
          <w:sz w:val="24"/>
          <w:szCs w:val="24"/>
          <w:rtl/>
        </w:rPr>
        <w:t xml:space="preserve">תכונית פעולה ולוחות זמנים ליישום כל הנדרש מחתימת חוזה ועד הגעה </w:t>
      </w:r>
      <w:r w:rsidR="008F6741">
        <w:rPr>
          <w:rFonts w:cs="David" w:hint="cs"/>
          <w:sz w:val="24"/>
          <w:szCs w:val="24"/>
          <w:rtl/>
        </w:rPr>
        <w:t xml:space="preserve">המערכת </w:t>
      </w:r>
      <w:r w:rsidRPr="00943F67">
        <w:rPr>
          <w:rFonts w:cs="David" w:hint="cs"/>
          <w:sz w:val="24"/>
          <w:szCs w:val="24"/>
          <w:rtl/>
        </w:rPr>
        <w:t>ליכולת מבצעית באתר הרשות.</w:t>
      </w:r>
    </w:p>
    <w:p w:rsidR="00943F67" w:rsidRPr="00943F67" w:rsidRDefault="008F6741" w:rsidP="000620BA">
      <w:pPr>
        <w:numPr>
          <w:ilvl w:val="2"/>
          <w:numId w:val="15"/>
        </w:numPr>
        <w:spacing w:line="360" w:lineRule="auto"/>
        <w:jc w:val="both"/>
        <w:rPr>
          <w:rFonts w:cs="David"/>
          <w:sz w:val="24"/>
          <w:szCs w:val="24"/>
        </w:rPr>
      </w:pPr>
      <w:r>
        <w:rPr>
          <w:rFonts w:cs="David" w:hint="cs"/>
          <w:sz w:val="24"/>
          <w:szCs w:val="24"/>
          <w:rtl/>
        </w:rPr>
        <w:t>קיומה של</w:t>
      </w:r>
      <w:r w:rsidR="00943F67" w:rsidRPr="00943F67">
        <w:rPr>
          <w:rFonts w:cs="David" w:hint="cs"/>
          <w:sz w:val="24"/>
          <w:szCs w:val="24"/>
          <w:rtl/>
        </w:rPr>
        <w:t xml:space="preserve"> מערכת דומה לזו המוצעת על ידי המשיב </w:t>
      </w:r>
      <w:r>
        <w:rPr>
          <w:rFonts w:cs="David" w:hint="cs"/>
          <w:sz w:val="24"/>
          <w:szCs w:val="24"/>
          <w:rtl/>
        </w:rPr>
        <w:t>תוך ציון</w:t>
      </w:r>
      <w:r w:rsidR="00943F67" w:rsidRPr="00943F67">
        <w:rPr>
          <w:rFonts w:cs="David" w:hint="cs"/>
          <w:sz w:val="24"/>
          <w:szCs w:val="24"/>
          <w:rtl/>
        </w:rPr>
        <w:t xml:space="preserve"> מיקומה, </w:t>
      </w:r>
      <w:r>
        <w:rPr>
          <w:rFonts w:cs="David" w:hint="cs"/>
          <w:sz w:val="24"/>
          <w:szCs w:val="24"/>
          <w:rtl/>
        </w:rPr>
        <w:t>ו</w:t>
      </w:r>
      <w:r w:rsidR="00943F67" w:rsidRPr="00943F67">
        <w:rPr>
          <w:rFonts w:cs="David" w:hint="cs"/>
          <w:sz w:val="24"/>
          <w:szCs w:val="24"/>
          <w:rtl/>
        </w:rPr>
        <w:t>הניסון שנצבר בהפעלתה</w:t>
      </w:r>
      <w:r>
        <w:rPr>
          <w:rFonts w:cs="David" w:hint="cs"/>
          <w:sz w:val="24"/>
          <w:szCs w:val="24"/>
          <w:rtl/>
        </w:rPr>
        <w:t>,</w:t>
      </w:r>
    </w:p>
    <w:p w:rsidR="00943F67" w:rsidRPr="00943F67" w:rsidRDefault="00943F67" w:rsidP="000620BA">
      <w:pPr>
        <w:spacing w:line="360" w:lineRule="auto"/>
        <w:ind w:left="2160"/>
        <w:jc w:val="both"/>
        <w:rPr>
          <w:rFonts w:cs="David"/>
          <w:sz w:val="24"/>
          <w:szCs w:val="24"/>
        </w:rPr>
      </w:pPr>
      <w:r w:rsidRPr="00943F67">
        <w:rPr>
          <w:rFonts w:cs="David" w:hint="cs"/>
          <w:sz w:val="24"/>
          <w:szCs w:val="24"/>
          <w:rtl/>
        </w:rPr>
        <w:t>איש קשר / ממליץ ופרטי התקשרות</w:t>
      </w:r>
      <w:r w:rsidR="008F6741">
        <w:rPr>
          <w:rFonts w:cs="David" w:hint="cs"/>
          <w:sz w:val="24"/>
          <w:szCs w:val="24"/>
          <w:rtl/>
        </w:rPr>
        <w:t>ם</w:t>
      </w:r>
      <w:r w:rsidRPr="00943F67">
        <w:rPr>
          <w:rFonts w:cs="David" w:hint="cs"/>
          <w:sz w:val="24"/>
          <w:szCs w:val="24"/>
          <w:rtl/>
        </w:rPr>
        <w:t xml:space="preserve"> </w:t>
      </w:r>
      <w:r w:rsidR="008F6741">
        <w:rPr>
          <w:rFonts w:cs="David" w:hint="cs"/>
          <w:sz w:val="24"/>
          <w:szCs w:val="24"/>
          <w:rtl/>
        </w:rPr>
        <w:t>. הרשות שומרת לעצמה הזכות לפנות לאיש קשר/ממליץ לקבלת פרטים.</w:t>
      </w:r>
    </w:p>
    <w:p w:rsidR="00943F67" w:rsidRPr="00943F67" w:rsidRDefault="00943F67" w:rsidP="000620BA">
      <w:pPr>
        <w:numPr>
          <w:ilvl w:val="2"/>
          <w:numId w:val="15"/>
        </w:numPr>
        <w:spacing w:line="360" w:lineRule="auto"/>
        <w:jc w:val="both"/>
        <w:rPr>
          <w:rFonts w:cs="David"/>
          <w:sz w:val="24"/>
          <w:szCs w:val="24"/>
        </w:rPr>
      </w:pPr>
      <w:r w:rsidRPr="00943F67">
        <w:rPr>
          <w:rFonts w:cs="David" w:hint="cs"/>
          <w:sz w:val="24"/>
          <w:szCs w:val="24"/>
          <w:rtl/>
        </w:rPr>
        <w:t xml:space="preserve">יש לצרף נספח טכני </w:t>
      </w:r>
      <w:r w:rsidR="008F6741">
        <w:rPr>
          <w:rFonts w:cs="David" w:hint="cs"/>
          <w:sz w:val="24"/>
          <w:szCs w:val="24"/>
          <w:rtl/>
        </w:rPr>
        <w:t>המפרט את</w:t>
      </w:r>
      <w:r w:rsidRPr="00943F67">
        <w:rPr>
          <w:rFonts w:cs="David" w:hint="cs"/>
          <w:sz w:val="24"/>
          <w:szCs w:val="24"/>
          <w:rtl/>
        </w:rPr>
        <w:t xml:space="preserve"> פעילות המערכת.</w:t>
      </w:r>
    </w:p>
    <w:p w:rsidR="00943F67" w:rsidRPr="00943F67" w:rsidRDefault="006676C8" w:rsidP="000620BA">
      <w:pPr>
        <w:numPr>
          <w:ilvl w:val="1"/>
          <w:numId w:val="15"/>
        </w:numPr>
        <w:spacing w:line="360" w:lineRule="auto"/>
        <w:jc w:val="both"/>
        <w:rPr>
          <w:rFonts w:cs="David"/>
          <w:sz w:val="24"/>
          <w:szCs w:val="24"/>
        </w:rPr>
      </w:pPr>
      <w:r>
        <w:rPr>
          <w:rFonts w:cs="David" w:hint="cs"/>
          <w:sz w:val="24"/>
          <w:szCs w:val="24"/>
          <w:rtl/>
        </w:rPr>
        <w:t>על המשיב להגיש</w:t>
      </w:r>
      <w:r w:rsidRPr="00943F67">
        <w:rPr>
          <w:rFonts w:cs="David" w:hint="cs"/>
          <w:sz w:val="24"/>
          <w:szCs w:val="24"/>
          <w:rtl/>
        </w:rPr>
        <w:t xml:space="preserve"> </w:t>
      </w:r>
      <w:r w:rsidR="00943F67" w:rsidRPr="00943F67">
        <w:rPr>
          <w:rFonts w:cs="David" w:hint="cs"/>
          <w:sz w:val="24"/>
          <w:szCs w:val="24"/>
          <w:rtl/>
        </w:rPr>
        <w:t xml:space="preserve">הצעה </w:t>
      </w:r>
      <w:r>
        <w:rPr>
          <w:rFonts w:cs="David" w:hint="cs"/>
          <w:sz w:val="24"/>
          <w:szCs w:val="24"/>
          <w:rtl/>
        </w:rPr>
        <w:t>כלהלן</w:t>
      </w:r>
      <w:r w:rsidR="00943F67" w:rsidRPr="00943F67">
        <w:rPr>
          <w:rFonts w:cs="David" w:hint="cs"/>
          <w:sz w:val="24"/>
          <w:szCs w:val="24"/>
          <w:rtl/>
        </w:rPr>
        <w:t>:</w:t>
      </w:r>
    </w:p>
    <w:p w:rsidR="00943F67" w:rsidRPr="00943F67" w:rsidRDefault="006676C8" w:rsidP="000620BA">
      <w:pPr>
        <w:numPr>
          <w:ilvl w:val="2"/>
          <w:numId w:val="15"/>
        </w:numPr>
        <w:spacing w:line="360" w:lineRule="auto"/>
        <w:jc w:val="both"/>
        <w:rPr>
          <w:rFonts w:cs="David"/>
          <w:sz w:val="24"/>
          <w:szCs w:val="24"/>
        </w:rPr>
      </w:pPr>
      <w:r>
        <w:rPr>
          <w:rFonts w:cs="David" w:hint="cs"/>
          <w:sz w:val="24"/>
          <w:szCs w:val="24"/>
          <w:rtl/>
        </w:rPr>
        <w:t>הגדרת</w:t>
      </w:r>
      <w:r w:rsidR="00943F67" w:rsidRPr="00943F67">
        <w:rPr>
          <w:rFonts w:cs="David" w:hint="cs"/>
          <w:sz w:val="24"/>
          <w:szCs w:val="24"/>
          <w:rtl/>
        </w:rPr>
        <w:t xml:space="preserve"> הש</w:t>
      </w:r>
      <w:r>
        <w:rPr>
          <w:rFonts w:cs="David" w:hint="cs"/>
          <w:sz w:val="24"/>
          <w:szCs w:val="24"/>
          <w:rtl/>
        </w:rPr>
        <w:t>י</w:t>
      </w:r>
      <w:r w:rsidR="00943F67" w:rsidRPr="00943F67">
        <w:rPr>
          <w:rFonts w:cs="David" w:hint="cs"/>
          <w:sz w:val="24"/>
          <w:szCs w:val="24"/>
          <w:rtl/>
        </w:rPr>
        <w:t>רות</w:t>
      </w:r>
      <w:r>
        <w:rPr>
          <w:rFonts w:cs="David" w:hint="cs"/>
          <w:sz w:val="24"/>
          <w:szCs w:val="24"/>
          <w:rtl/>
        </w:rPr>
        <w:t>/ים</w:t>
      </w:r>
      <w:r w:rsidR="00943F67" w:rsidRPr="00943F67">
        <w:rPr>
          <w:rFonts w:cs="David" w:hint="cs"/>
          <w:sz w:val="24"/>
          <w:szCs w:val="24"/>
          <w:rtl/>
        </w:rPr>
        <w:t xml:space="preserve"> המוצע</w:t>
      </w:r>
      <w:r>
        <w:rPr>
          <w:rFonts w:cs="David" w:hint="cs"/>
          <w:sz w:val="24"/>
          <w:szCs w:val="24"/>
          <w:rtl/>
        </w:rPr>
        <w:t>/ים</w:t>
      </w:r>
      <w:r w:rsidR="00943F67" w:rsidRPr="00943F67">
        <w:rPr>
          <w:rFonts w:cs="David" w:hint="cs"/>
          <w:sz w:val="24"/>
          <w:szCs w:val="24"/>
          <w:rtl/>
        </w:rPr>
        <w:t xml:space="preserve">. </w:t>
      </w:r>
      <w:r>
        <w:rPr>
          <w:rFonts w:cs="David" w:hint="cs"/>
          <w:sz w:val="24"/>
          <w:szCs w:val="24"/>
          <w:rtl/>
        </w:rPr>
        <w:t>היה ו</w:t>
      </w:r>
      <w:r w:rsidR="00943F67" w:rsidRPr="00943F67">
        <w:rPr>
          <w:rFonts w:cs="David" w:hint="cs"/>
          <w:sz w:val="24"/>
          <w:szCs w:val="24"/>
          <w:rtl/>
        </w:rPr>
        <w:t xml:space="preserve">המשיב מציע מספר שירותים </w:t>
      </w:r>
      <w:r>
        <w:rPr>
          <w:rFonts w:cs="David" w:hint="cs"/>
          <w:sz w:val="24"/>
          <w:szCs w:val="24"/>
          <w:rtl/>
        </w:rPr>
        <w:t>עליו</w:t>
      </w:r>
      <w:r w:rsidRPr="00943F67">
        <w:rPr>
          <w:rFonts w:cs="David" w:hint="cs"/>
          <w:sz w:val="24"/>
          <w:szCs w:val="24"/>
          <w:rtl/>
        </w:rPr>
        <w:t xml:space="preserve"> </w:t>
      </w:r>
      <w:r w:rsidR="00943F67" w:rsidRPr="00943F67">
        <w:rPr>
          <w:rFonts w:cs="David" w:hint="cs"/>
          <w:sz w:val="24"/>
          <w:szCs w:val="24"/>
          <w:rtl/>
        </w:rPr>
        <w:t>לציין לגבי כל אחד מהם בנפרד דרישות התשתית החלות על הרשות, המגבלות</w:t>
      </w:r>
      <w:r>
        <w:rPr>
          <w:rFonts w:cs="David" w:hint="cs"/>
          <w:sz w:val="24"/>
          <w:szCs w:val="24"/>
          <w:rtl/>
        </w:rPr>
        <w:t>,</w:t>
      </w:r>
      <w:r w:rsidR="00943F67" w:rsidRPr="00943F67">
        <w:rPr>
          <w:rFonts w:cs="David" w:hint="cs"/>
          <w:sz w:val="24"/>
          <w:szCs w:val="24"/>
          <w:rtl/>
        </w:rPr>
        <w:t xml:space="preserve"> </w:t>
      </w:r>
      <w:r>
        <w:rPr>
          <w:rFonts w:cs="David" w:hint="cs"/>
          <w:sz w:val="24"/>
          <w:szCs w:val="24"/>
          <w:rtl/>
        </w:rPr>
        <w:t>לוח</w:t>
      </w:r>
      <w:r w:rsidR="00943F67" w:rsidRPr="00943F67">
        <w:rPr>
          <w:rFonts w:cs="David" w:hint="cs"/>
          <w:sz w:val="24"/>
          <w:szCs w:val="24"/>
          <w:rtl/>
        </w:rPr>
        <w:t xml:space="preserve"> </w:t>
      </w:r>
      <w:r>
        <w:rPr>
          <w:rFonts w:cs="David" w:hint="cs"/>
          <w:sz w:val="24"/>
          <w:szCs w:val="24"/>
          <w:rtl/>
        </w:rPr>
        <w:t>ה</w:t>
      </w:r>
      <w:r w:rsidR="00943F67" w:rsidRPr="00943F67">
        <w:rPr>
          <w:rFonts w:cs="David" w:hint="cs"/>
          <w:sz w:val="24"/>
          <w:szCs w:val="24"/>
          <w:rtl/>
        </w:rPr>
        <w:t>זמנים ו</w:t>
      </w:r>
      <w:r>
        <w:rPr>
          <w:rFonts w:cs="David" w:hint="cs"/>
          <w:sz w:val="24"/>
          <w:szCs w:val="24"/>
          <w:rtl/>
        </w:rPr>
        <w:t>ה</w:t>
      </w:r>
      <w:r w:rsidR="00943F67" w:rsidRPr="00943F67">
        <w:rPr>
          <w:rFonts w:cs="David" w:hint="cs"/>
          <w:sz w:val="24"/>
          <w:szCs w:val="24"/>
          <w:rtl/>
        </w:rPr>
        <w:t>עלות צפויה .</w:t>
      </w:r>
    </w:p>
    <w:p w:rsidR="00943F67" w:rsidRPr="00943F67" w:rsidRDefault="006676C8" w:rsidP="000620BA">
      <w:pPr>
        <w:numPr>
          <w:ilvl w:val="2"/>
          <w:numId w:val="15"/>
        </w:numPr>
        <w:spacing w:line="360" w:lineRule="auto"/>
        <w:jc w:val="both"/>
        <w:rPr>
          <w:rFonts w:cs="David"/>
          <w:sz w:val="24"/>
          <w:szCs w:val="24"/>
        </w:rPr>
      </w:pPr>
      <w:r>
        <w:rPr>
          <w:rFonts w:cs="David" w:hint="cs"/>
          <w:sz w:val="24"/>
          <w:szCs w:val="24"/>
          <w:rtl/>
        </w:rPr>
        <w:t>היה</w:t>
      </w:r>
      <w:r w:rsidRPr="00943F67">
        <w:rPr>
          <w:rFonts w:cs="David" w:hint="cs"/>
          <w:sz w:val="24"/>
          <w:szCs w:val="24"/>
          <w:rtl/>
        </w:rPr>
        <w:t xml:space="preserve"> </w:t>
      </w:r>
      <w:r>
        <w:rPr>
          <w:rFonts w:cs="David" w:hint="cs"/>
          <w:sz w:val="24"/>
          <w:szCs w:val="24"/>
          <w:rtl/>
        </w:rPr>
        <w:t>ו</w:t>
      </w:r>
      <w:r w:rsidR="00943F67" w:rsidRPr="00943F67">
        <w:rPr>
          <w:rFonts w:cs="David" w:hint="cs"/>
          <w:sz w:val="24"/>
          <w:szCs w:val="24"/>
          <w:rtl/>
        </w:rPr>
        <w:t xml:space="preserve">קיימת התניה </w:t>
      </w:r>
      <w:r>
        <w:rPr>
          <w:rFonts w:cs="David" w:hint="cs"/>
          <w:sz w:val="24"/>
          <w:szCs w:val="24"/>
          <w:rtl/>
        </w:rPr>
        <w:t>ב</w:t>
      </w:r>
      <w:r w:rsidR="00943F67" w:rsidRPr="00943F67">
        <w:rPr>
          <w:rFonts w:cs="David" w:hint="cs"/>
          <w:sz w:val="24"/>
          <w:szCs w:val="24"/>
          <w:rtl/>
        </w:rPr>
        <w:t>שירות</w:t>
      </w:r>
      <w:r>
        <w:rPr>
          <w:rFonts w:cs="David" w:hint="cs"/>
          <w:sz w:val="24"/>
          <w:szCs w:val="24"/>
          <w:rtl/>
        </w:rPr>
        <w:t xml:space="preserve"> מן השירות</w:t>
      </w:r>
      <w:r w:rsidR="00943F67" w:rsidRPr="00943F67">
        <w:rPr>
          <w:rFonts w:cs="David" w:hint="cs"/>
          <w:sz w:val="24"/>
          <w:szCs w:val="24"/>
          <w:rtl/>
        </w:rPr>
        <w:t xml:space="preserve">ים </w:t>
      </w:r>
      <w:r>
        <w:rPr>
          <w:rFonts w:cs="David" w:hint="cs"/>
          <w:sz w:val="24"/>
          <w:szCs w:val="24"/>
          <w:rtl/>
        </w:rPr>
        <w:t>המוצעים ע"י</w:t>
      </w:r>
      <w:r w:rsidR="00943F67" w:rsidRPr="00943F67">
        <w:rPr>
          <w:rFonts w:cs="David" w:hint="cs"/>
          <w:sz w:val="24"/>
          <w:szCs w:val="24"/>
          <w:rtl/>
        </w:rPr>
        <w:t xml:space="preserve"> המשיב </w:t>
      </w:r>
      <w:r>
        <w:rPr>
          <w:rFonts w:cs="David" w:hint="cs"/>
          <w:sz w:val="24"/>
          <w:szCs w:val="24"/>
          <w:rtl/>
        </w:rPr>
        <w:t xml:space="preserve"> עליו </w:t>
      </w:r>
      <w:r w:rsidR="00943F67" w:rsidRPr="00943F67">
        <w:rPr>
          <w:rFonts w:cs="David" w:hint="cs"/>
          <w:sz w:val="24"/>
          <w:szCs w:val="24"/>
          <w:rtl/>
        </w:rPr>
        <w:t xml:space="preserve"> לציין זאת במפורש.</w:t>
      </w:r>
    </w:p>
    <w:p w:rsidR="00943F67" w:rsidRPr="00943F67" w:rsidRDefault="00943F67" w:rsidP="000620BA">
      <w:pPr>
        <w:numPr>
          <w:ilvl w:val="2"/>
          <w:numId w:val="15"/>
        </w:numPr>
        <w:spacing w:line="360" w:lineRule="auto"/>
        <w:jc w:val="both"/>
        <w:rPr>
          <w:rFonts w:cs="David"/>
          <w:sz w:val="24"/>
          <w:szCs w:val="24"/>
        </w:rPr>
      </w:pPr>
      <w:r w:rsidRPr="00943F67">
        <w:rPr>
          <w:rFonts w:cs="David" w:hint="cs"/>
          <w:sz w:val="24"/>
          <w:szCs w:val="24"/>
          <w:rtl/>
        </w:rPr>
        <w:lastRenderedPageBreak/>
        <w:t xml:space="preserve">על המשיב לציין במפורש </w:t>
      </w:r>
      <w:r w:rsidR="006676C8">
        <w:rPr>
          <w:rFonts w:cs="David" w:hint="cs"/>
          <w:sz w:val="24"/>
          <w:szCs w:val="24"/>
          <w:rtl/>
        </w:rPr>
        <w:t>כל אחת</w:t>
      </w:r>
      <w:r w:rsidR="006676C8" w:rsidRPr="00943F67">
        <w:rPr>
          <w:rFonts w:cs="David" w:hint="cs"/>
          <w:sz w:val="24"/>
          <w:szCs w:val="24"/>
          <w:rtl/>
        </w:rPr>
        <w:t xml:space="preserve"> </w:t>
      </w:r>
      <w:r w:rsidR="006676C8">
        <w:rPr>
          <w:rFonts w:cs="David" w:hint="cs"/>
          <w:sz w:val="24"/>
          <w:szCs w:val="24"/>
          <w:rtl/>
        </w:rPr>
        <w:t>מ</w:t>
      </w:r>
      <w:r w:rsidRPr="00943F67">
        <w:rPr>
          <w:rFonts w:cs="David" w:hint="cs"/>
          <w:sz w:val="24"/>
          <w:szCs w:val="24"/>
          <w:rtl/>
        </w:rPr>
        <w:t xml:space="preserve">המגבלות החלות עליו העלולות למנוע </w:t>
      </w:r>
      <w:r w:rsidR="006676C8">
        <w:rPr>
          <w:rFonts w:cs="David" w:hint="cs"/>
          <w:sz w:val="24"/>
          <w:szCs w:val="24"/>
          <w:rtl/>
        </w:rPr>
        <w:t xml:space="preserve">ממנו </w:t>
      </w:r>
      <w:r w:rsidRPr="00943F67">
        <w:rPr>
          <w:rFonts w:cs="David" w:hint="cs"/>
          <w:sz w:val="24"/>
          <w:szCs w:val="24"/>
          <w:rtl/>
        </w:rPr>
        <w:t>את מתן ש</w:t>
      </w:r>
      <w:r w:rsidR="006676C8">
        <w:rPr>
          <w:rFonts w:cs="David" w:hint="cs"/>
          <w:sz w:val="24"/>
          <w:szCs w:val="24"/>
          <w:rtl/>
        </w:rPr>
        <w:t>י</w:t>
      </w:r>
      <w:r w:rsidRPr="00943F67">
        <w:rPr>
          <w:rFonts w:cs="David" w:hint="cs"/>
          <w:sz w:val="24"/>
          <w:szCs w:val="24"/>
          <w:rtl/>
        </w:rPr>
        <w:t xml:space="preserve">רות </w:t>
      </w:r>
      <w:r w:rsidR="006676C8">
        <w:rPr>
          <w:rFonts w:cs="David" w:hint="cs"/>
          <w:sz w:val="24"/>
          <w:szCs w:val="24"/>
          <w:rtl/>
        </w:rPr>
        <w:t>מן השירותים המבוקשים</w:t>
      </w:r>
      <w:r w:rsidRPr="00943F67">
        <w:rPr>
          <w:rFonts w:cs="David" w:hint="cs"/>
          <w:sz w:val="24"/>
          <w:szCs w:val="24"/>
          <w:rtl/>
        </w:rPr>
        <w:t>.</w:t>
      </w:r>
    </w:p>
    <w:p w:rsidR="006676C8" w:rsidRDefault="00943F67" w:rsidP="000620BA">
      <w:pPr>
        <w:numPr>
          <w:ilvl w:val="2"/>
          <w:numId w:val="15"/>
        </w:numPr>
        <w:spacing w:line="360" w:lineRule="auto"/>
        <w:jc w:val="both"/>
        <w:rPr>
          <w:rFonts w:cs="David"/>
          <w:sz w:val="24"/>
          <w:szCs w:val="24"/>
        </w:rPr>
      </w:pPr>
      <w:r w:rsidRPr="00943F67">
        <w:rPr>
          <w:rFonts w:cs="David" w:hint="cs"/>
          <w:sz w:val="24"/>
          <w:szCs w:val="24"/>
          <w:rtl/>
        </w:rPr>
        <w:t xml:space="preserve">על המשיב לציין אפשרויות </w:t>
      </w:r>
      <w:r w:rsidR="006676C8">
        <w:rPr>
          <w:rFonts w:cs="David" w:hint="cs"/>
          <w:sz w:val="24"/>
          <w:szCs w:val="24"/>
          <w:rtl/>
        </w:rPr>
        <w:t>ה</w:t>
      </w:r>
      <w:r w:rsidRPr="00943F67">
        <w:rPr>
          <w:rFonts w:cs="David" w:hint="cs"/>
          <w:sz w:val="24"/>
          <w:szCs w:val="24"/>
          <w:rtl/>
        </w:rPr>
        <w:t>גידול של המערכת בעתיד</w:t>
      </w:r>
      <w:r w:rsidR="006676C8">
        <w:rPr>
          <w:rFonts w:cs="David" w:hint="cs"/>
          <w:sz w:val="24"/>
          <w:szCs w:val="24"/>
          <w:rtl/>
        </w:rPr>
        <w:t>.</w:t>
      </w:r>
    </w:p>
    <w:p w:rsidR="00943F67" w:rsidRDefault="006676C8" w:rsidP="000620BA">
      <w:pPr>
        <w:numPr>
          <w:ilvl w:val="2"/>
          <w:numId w:val="15"/>
        </w:numPr>
        <w:spacing w:line="360" w:lineRule="auto"/>
        <w:jc w:val="both"/>
        <w:rPr>
          <w:rFonts w:cs="David"/>
          <w:sz w:val="24"/>
          <w:szCs w:val="24"/>
        </w:rPr>
      </w:pPr>
      <w:r w:rsidRPr="00943F67">
        <w:rPr>
          <w:rFonts w:cs="David" w:hint="cs"/>
          <w:sz w:val="24"/>
          <w:szCs w:val="24"/>
          <w:rtl/>
        </w:rPr>
        <w:t xml:space="preserve">על המשיב לציין </w:t>
      </w:r>
      <w:r w:rsidR="00943F67" w:rsidRPr="00943F67">
        <w:rPr>
          <w:rFonts w:cs="David" w:hint="cs"/>
          <w:sz w:val="24"/>
          <w:szCs w:val="24"/>
          <w:rtl/>
        </w:rPr>
        <w:t>את האופן בו על הרשות להיערך על מנת לאפשר ש</w:t>
      </w:r>
      <w:r>
        <w:rPr>
          <w:rFonts w:cs="David" w:hint="cs"/>
          <w:sz w:val="24"/>
          <w:szCs w:val="24"/>
          <w:rtl/>
        </w:rPr>
        <w:t>י</w:t>
      </w:r>
      <w:r w:rsidR="00943F67" w:rsidRPr="00943F67">
        <w:rPr>
          <w:rFonts w:cs="David" w:hint="cs"/>
          <w:sz w:val="24"/>
          <w:szCs w:val="24"/>
          <w:rtl/>
        </w:rPr>
        <w:t>רות רצוף לתקופה של עשר שנים לפחות.</w:t>
      </w:r>
    </w:p>
    <w:p w:rsidR="000A0AE7" w:rsidRPr="000A0AE7" w:rsidRDefault="000A0AE7" w:rsidP="000A0AE7">
      <w:pPr>
        <w:pStyle w:val="aa"/>
        <w:numPr>
          <w:ilvl w:val="0"/>
          <w:numId w:val="15"/>
        </w:numPr>
        <w:spacing w:line="360" w:lineRule="auto"/>
        <w:jc w:val="both"/>
        <w:rPr>
          <w:rFonts w:cs="David"/>
          <w:sz w:val="24"/>
          <w:szCs w:val="24"/>
        </w:rPr>
      </w:pPr>
      <w:r w:rsidRPr="000A0AE7">
        <w:rPr>
          <w:rFonts w:cs="David" w:hint="cs"/>
          <w:sz w:val="24"/>
          <w:szCs w:val="24"/>
          <w:rtl/>
        </w:rPr>
        <w:t>כללי :</w:t>
      </w:r>
    </w:p>
    <w:p w:rsidR="000A0AE7" w:rsidRPr="000A0AE7" w:rsidRDefault="000A0AE7" w:rsidP="000A0AE7">
      <w:pPr>
        <w:spacing w:line="360" w:lineRule="auto"/>
        <w:ind w:left="1440"/>
        <w:jc w:val="both"/>
        <w:rPr>
          <w:rFonts w:cs="David"/>
          <w:sz w:val="24"/>
          <w:szCs w:val="24"/>
        </w:rPr>
      </w:pPr>
      <w:r w:rsidRPr="000A0AE7">
        <w:rPr>
          <w:rFonts w:cs="David" w:hint="cs"/>
          <w:sz w:val="24"/>
          <w:szCs w:val="24"/>
          <w:rtl/>
        </w:rPr>
        <w:t xml:space="preserve">בכל הקשור לכניסת נוסעים דרך הים על המשיבים לציין בפסקה נפרדת את הנדרש לצורך קבלת  נתוני הנכנסים  לישראל דרך הים . </w:t>
      </w:r>
    </w:p>
    <w:p w:rsidR="00943F67" w:rsidRPr="000A0AE7" w:rsidRDefault="00943F67" w:rsidP="000620BA">
      <w:pPr>
        <w:spacing w:line="360" w:lineRule="auto"/>
        <w:jc w:val="both"/>
        <w:rPr>
          <w:rFonts w:cs="David"/>
          <w:sz w:val="24"/>
          <w:szCs w:val="24"/>
        </w:rPr>
      </w:pPr>
    </w:p>
    <w:p w:rsidR="007647D1" w:rsidRPr="007647D1" w:rsidRDefault="007647D1" w:rsidP="000620BA">
      <w:pPr>
        <w:spacing w:line="360" w:lineRule="auto"/>
        <w:jc w:val="both"/>
        <w:rPr>
          <w:rFonts w:cs="David"/>
          <w:sz w:val="24"/>
          <w:szCs w:val="24"/>
          <w:rtl/>
        </w:rPr>
      </w:pPr>
    </w:p>
    <w:p w:rsidR="00AA2950" w:rsidRDefault="00AA2950" w:rsidP="000620BA">
      <w:pPr>
        <w:spacing w:line="360" w:lineRule="auto"/>
        <w:jc w:val="both"/>
        <w:rPr>
          <w:b/>
          <w:bCs/>
          <w:sz w:val="24"/>
          <w:szCs w:val="24"/>
          <w:rtl/>
        </w:rPr>
      </w:pPr>
    </w:p>
    <w:p w:rsidR="00AA2950" w:rsidRDefault="00AA2950" w:rsidP="000620BA">
      <w:pPr>
        <w:spacing w:line="360" w:lineRule="auto"/>
        <w:jc w:val="both"/>
        <w:rPr>
          <w:sz w:val="24"/>
          <w:szCs w:val="24"/>
          <w:rtl/>
        </w:rPr>
      </w:pPr>
      <w:r>
        <w:rPr>
          <w:rFonts w:hint="cs"/>
          <w:sz w:val="24"/>
          <w:szCs w:val="24"/>
          <w:rtl/>
        </w:rPr>
        <w:tab/>
      </w:r>
      <w:r>
        <w:rPr>
          <w:rFonts w:hint="cs"/>
          <w:sz w:val="24"/>
          <w:szCs w:val="24"/>
          <w:rtl/>
        </w:rPr>
        <w:tab/>
      </w:r>
      <w:r>
        <w:rPr>
          <w:rFonts w:hint="cs"/>
          <w:sz w:val="24"/>
          <w:szCs w:val="24"/>
          <w:rtl/>
        </w:rPr>
        <w:tab/>
      </w:r>
      <w:r>
        <w:rPr>
          <w:rFonts w:hint="cs"/>
          <w:sz w:val="24"/>
          <w:szCs w:val="24"/>
          <w:rtl/>
        </w:rPr>
        <w:tab/>
      </w:r>
      <w:r>
        <w:rPr>
          <w:rFonts w:hint="cs"/>
          <w:sz w:val="24"/>
          <w:szCs w:val="24"/>
          <w:rtl/>
        </w:rPr>
        <w:tab/>
      </w:r>
      <w:r>
        <w:rPr>
          <w:rFonts w:hint="cs"/>
          <w:sz w:val="24"/>
          <w:szCs w:val="24"/>
          <w:rtl/>
        </w:rPr>
        <w:tab/>
      </w:r>
      <w:r>
        <w:rPr>
          <w:rFonts w:hint="cs"/>
          <w:sz w:val="24"/>
          <w:szCs w:val="24"/>
          <w:rtl/>
        </w:rPr>
        <w:tab/>
      </w:r>
      <w:r>
        <w:rPr>
          <w:rFonts w:hint="cs"/>
          <w:sz w:val="24"/>
          <w:szCs w:val="24"/>
          <w:rtl/>
        </w:rPr>
        <w:tab/>
      </w:r>
    </w:p>
    <w:p w:rsidR="00D04FDD" w:rsidRDefault="00D04FDD" w:rsidP="000620BA">
      <w:pPr>
        <w:spacing w:line="360" w:lineRule="auto"/>
        <w:jc w:val="both"/>
        <w:rPr>
          <w:sz w:val="24"/>
          <w:szCs w:val="24"/>
          <w:rtl/>
        </w:rPr>
      </w:pPr>
    </w:p>
    <w:tbl>
      <w:tblPr>
        <w:tblStyle w:val="a9"/>
        <w:tblpPr w:leftFromText="180" w:rightFromText="180" w:vertAnchor="text" w:tblpY="1"/>
        <w:tblOverlap w:val="never"/>
        <w:bidiVisual/>
        <w:tblW w:w="2798"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Look w:val="04A0" w:firstRow="1" w:lastRow="0" w:firstColumn="1" w:lastColumn="0" w:noHBand="0" w:noVBand="1"/>
      </w:tblPr>
      <w:tblGrid>
        <w:gridCol w:w="2798"/>
      </w:tblGrid>
      <w:tr w:rsidR="00D04FDD" w:rsidRPr="00601EC4" w:rsidTr="00D04FDD">
        <w:tc>
          <w:tcPr>
            <w:tcW w:w="2798" w:type="dxa"/>
          </w:tcPr>
          <w:p w:rsidR="00D04FDD" w:rsidRPr="00601EC4" w:rsidRDefault="00D04FDD" w:rsidP="000620BA">
            <w:pPr>
              <w:spacing w:line="360" w:lineRule="auto"/>
              <w:jc w:val="both"/>
              <w:rPr>
                <w:rFonts w:asciiTheme="minorBidi" w:hAnsiTheme="minorBidi" w:cstheme="minorBidi"/>
                <w:rtl/>
              </w:rPr>
            </w:pPr>
          </w:p>
        </w:tc>
      </w:tr>
    </w:tbl>
    <w:p w:rsidR="00241855" w:rsidRPr="00601EC4" w:rsidRDefault="00241855" w:rsidP="000620BA">
      <w:pPr>
        <w:spacing w:line="360" w:lineRule="auto"/>
        <w:jc w:val="both"/>
        <w:rPr>
          <w:rFonts w:asciiTheme="minorBidi" w:hAnsiTheme="minorBidi" w:cstheme="minorBidi"/>
          <w:sz w:val="24"/>
          <w:szCs w:val="24"/>
        </w:rPr>
      </w:pPr>
    </w:p>
    <w:sectPr w:rsidR="00241855" w:rsidRPr="00601EC4" w:rsidSect="00DE3A86">
      <w:headerReference w:type="default" r:id="rId10"/>
      <w:footerReference w:type="default" r:id="rId11"/>
      <w:pgSz w:w="11906" w:h="16838"/>
      <w:pgMar w:top="1134" w:right="1800" w:bottom="2835" w:left="1800" w:header="709" w:footer="709" w:gutter="0"/>
      <w:cols w:space="708"/>
      <w:bidi/>
      <w:rtlGutter/>
      <w:docGrid w:linePitch="38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578B2" w:rsidRDefault="004578B2" w:rsidP="00C50552">
      <w:r>
        <w:separator/>
      </w:r>
    </w:p>
  </w:endnote>
  <w:endnote w:type="continuationSeparator" w:id="0">
    <w:p w:rsidR="004578B2" w:rsidRDefault="004578B2" w:rsidP="00C50552">
      <w:r>
        <w:continuationSeparator/>
      </w:r>
    </w:p>
  </w:endnote>
  <w:endnote w:type="continuationNotice" w:id="1">
    <w:p w:rsidR="004578B2" w:rsidRDefault="004578B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00000000" w:usb2="00000000"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20002A87" w:usb1="00000000" w:usb2="00000000" w:usb3="00000000" w:csb0="000001FF" w:csb1="00000000"/>
  </w:font>
  <w:font w:name="Tahoma">
    <w:panose1 w:val="020B0604030504040204"/>
    <w:charset w:val="00"/>
    <w:family w:val="swiss"/>
    <w:pitch w:val="variable"/>
    <w:sig w:usb0="E1002EFF" w:usb1="C000605B" w:usb2="00000029" w:usb3="00000000" w:csb0="000101FF" w:csb1="00000000"/>
  </w:font>
  <w:font w:name="David">
    <w:panose1 w:val="020E0502060401010101"/>
    <w:charset w:val="B1"/>
    <w:family w:val="swiss"/>
    <w:pitch w:val="variable"/>
    <w:sig w:usb0="00000801" w:usb1="00000000" w:usb2="00000000" w:usb3="00000000" w:csb0="00000020" w:csb1="00000000"/>
  </w:font>
  <w:font w:name="RosenbergBlackMF">
    <w:charset w:val="B1"/>
    <w:family w:val="auto"/>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E3A86" w:rsidRPr="00870B2C" w:rsidRDefault="00DE3A86" w:rsidP="00A360A1">
    <w:pPr>
      <w:pStyle w:val="a5"/>
      <w:spacing w:line="360" w:lineRule="auto"/>
      <w:jc w:val="center"/>
      <w:rPr>
        <w:rFonts w:ascii="Times New Roman" w:hAnsi="Times New Roman" w:cs="David"/>
        <w:sz w:val="24"/>
        <w:szCs w:val="24"/>
        <w:rtl/>
      </w:rPr>
    </w:pPr>
    <w:r w:rsidRPr="00A360A1">
      <w:rPr>
        <w:rFonts w:cs="David"/>
        <w:sz w:val="24"/>
        <w:szCs w:val="24"/>
      </w:rPr>
      <w:t>taxes.gov.il</w:t>
    </w:r>
  </w:p>
  <w:p w:rsidR="00DE3A86" w:rsidRPr="00884BB6" w:rsidRDefault="00DE3A86" w:rsidP="00DA2B12">
    <w:pPr>
      <w:pStyle w:val="a5"/>
      <w:spacing w:line="360" w:lineRule="auto"/>
      <w:jc w:val="center"/>
      <w:rPr>
        <w:rFonts w:ascii="Times New Roman" w:hAnsi="Times New Roman" w:cs="David"/>
        <w:sz w:val="24"/>
        <w:szCs w:val="24"/>
      </w:rPr>
    </w:pPr>
    <w:r>
      <w:rPr>
        <w:rFonts w:ascii="Times New Roman" w:hAnsi="Times New Roman" w:cs="David" w:hint="cs"/>
        <w:sz w:val="24"/>
        <w:szCs w:val="24"/>
        <w:rtl/>
      </w:rPr>
      <w:t xml:space="preserve">טלפון: 08-6833333/ </w:t>
    </w:r>
    <w:r w:rsidRPr="00884BB6">
      <w:rPr>
        <w:rFonts w:ascii="Times New Roman" w:hAnsi="Times New Roman" w:cs="David"/>
        <w:sz w:val="24"/>
        <w:szCs w:val="24"/>
        <w:rtl/>
      </w:rPr>
      <w:t>פקס: 0</w:t>
    </w:r>
    <w:r>
      <w:rPr>
        <w:rFonts w:ascii="Times New Roman" w:hAnsi="Times New Roman" w:cs="David" w:hint="cs"/>
        <w:sz w:val="24"/>
        <w:szCs w:val="24"/>
        <w:rtl/>
      </w:rPr>
      <w:t>8</w:t>
    </w:r>
    <w:r w:rsidRPr="00884BB6">
      <w:rPr>
        <w:rFonts w:ascii="Times New Roman" w:hAnsi="Times New Roman" w:cs="David"/>
        <w:sz w:val="24"/>
        <w:szCs w:val="24"/>
        <w:rtl/>
      </w:rPr>
      <w:t>-</w:t>
    </w:r>
    <w:r>
      <w:rPr>
        <w:rFonts w:ascii="Times New Roman" w:hAnsi="Times New Roman" w:cs="David" w:hint="cs"/>
        <w:sz w:val="24"/>
        <w:szCs w:val="24"/>
        <w:rtl/>
      </w:rPr>
      <w:t>6833340</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578B2" w:rsidRDefault="004578B2" w:rsidP="00C50552">
      <w:r>
        <w:separator/>
      </w:r>
    </w:p>
  </w:footnote>
  <w:footnote w:type="continuationSeparator" w:id="0">
    <w:p w:rsidR="004578B2" w:rsidRDefault="004578B2" w:rsidP="00C50552">
      <w:r>
        <w:continuationSeparator/>
      </w:r>
    </w:p>
  </w:footnote>
  <w:footnote w:type="continuationNotice" w:id="1">
    <w:p w:rsidR="004578B2" w:rsidRDefault="004578B2"/>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E3A86" w:rsidRDefault="00DE3A86" w:rsidP="009B568B">
    <w:pPr>
      <w:pStyle w:val="a3"/>
      <w:jc w:val="center"/>
      <w:rPr>
        <w:rtl/>
      </w:rPr>
    </w:pPr>
    <w:r>
      <w:rPr>
        <w:noProof/>
      </w:rPr>
      <w:drawing>
        <wp:inline distT="0" distB="0" distL="0" distR="0" wp14:anchorId="4A6D0293" wp14:editId="53089ED6">
          <wp:extent cx="893064" cy="899160"/>
          <wp:effectExtent l="19050" t="0" r="2286" b="0"/>
          <wp:docPr id="1" name="תמונה 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
                  <a:stretch>
                    <a:fillRect/>
                  </a:stretch>
                </pic:blipFill>
                <pic:spPr>
                  <a:xfrm>
                    <a:off x="0" y="0"/>
                    <a:ext cx="893064" cy="899160"/>
                  </a:xfrm>
                  <a:prstGeom prst="rect">
                    <a:avLst/>
                  </a:prstGeom>
                </pic:spPr>
              </pic:pic>
            </a:graphicData>
          </a:graphic>
        </wp:inline>
      </w:drawing>
    </w:r>
  </w:p>
  <w:p w:rsidR="00DE3A86" w:rsidRDefault="00DE3A86" w:rsidP="009B568B">
    <w:pPr>
      <w:pStyle w:val="a3"/>
      <w:jc w:val="center"/>
      <w:rPr>
        <w:rFonts w:ascii="Times New Roman" w:hAnsi="Times New Roman" w:cs="RosenbergBlackMF"/>
        <w:bCs/>
        <w:color w:val="0158A8"/>
        <w:sz w:val="24"/>
        <w:rtl/>
      </w:rPr>
    </w:pPr>
    <w:r>
      <w:rPr>
        <w:rFonts w:ascii="Times New Roman" w:hAnsi="Times New Roman" w:cs="RosenbergBlackMF" w:hint="cs"/>
        <w:bCs/>
        <w:color w:val="0158A8"/>
        <w:sz w:val="24"/>
        <w:rtl/>
      </w:rPr>
      <w:t>אגף בכיר חירום, ביטחון מידע וסייבר</w:t>
    </w:r>
  </w:p>
  <w:p w:rsidR="00DE3A86" w:rsidRPr="00CC6776" w:rsidRDefault="00DE3A86" w:rsidP="009B568B">
    <w:pPr>
      <w:pStyle w:val="a3"/>
      <w:jc w:val="center"/>
      <w:rPr>
        <w:rFonts w:ascii="Times New Roman" w:hAnsi="Times New Roman" w:cs="RosenbergBlackMF"/>
        <w:bCs/>
        <w:color w:val="0158A8"/>
        <w:sz w:val="24"/>
        <w:rtl/>
      </w:rPr>
    </w:pPr>
    <w:r>
      <w:rPr>
        <w:rFonts w:ascii="Times New Roman" w:hAnsi="Times New Roman" w:cs="RosenbergBlackMF" w:hint="cs"/>
        <w:bCs/>
        <w:color w:val="0158A8"/>
        <w:sz w:val="24"/>
        <w:rtl/>
      </w:rPr>
      <w:t>חסוי</w:t>
    </w:r>
  </w:p>
  <w:p w:rsidR="00DE3A86" w:rsidRPr="009B568B" w:rsidRDefault="00DE3A86" w:rsidP="009B568B">
    <w:pPr>
      <w:pStyle w:val="a3"/>
      <w:rPr>
        <w:rFonts w:asciiTheme="majorBidi" w:hAnsiTheme="majorBidi" w:cstheme="majorBidi"/>
        <w:b/>
        <w:bCs/>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492D96"/>
    <w:multiLevelType w:val="hybridMultilevel"/>
    <w:tmpl w:val="47D670B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3E642DA"/>
    <w:multiLevelType w:val="multilevel"/>
    <w:tmpl w:val="28A22E7E"/>
    <w:lvl w:ilvl="0">
      <w:start w:val="3"/>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440" w:hanging="1800"/>
      </w:pPr>
      <w:rPr>
        <w:rFonts w:hint="default"/>
      </w:rPr>
    </w:lvl>
  </w:abstractNum>
  <w:abstractNum w:abstractNumId="2">
    <w:nsid w:val="0CE600AC"/>
    <w:multiLevelType w:val="multilevel"/>
    <w:tmpl w:val="CF76599E"/>
    <w:lvl w:ilvl="0">
      <w:start w:val="4"/>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080" w:hanging="1440"/>
      </w:pPr>
      <w:rPr>
        <w:rFonts w:hint="default"/>
      </w:rPr>
    </w:lvl>
  </w:abstractNum>
  <w:abstractNum w:abstractNumId="3">
    <w:nsid w:val="191603E7"/>
    <w:multiLevelType w:val="multilevel"/>
    <w:tmpl w:val="BDC81ED4"/>
    <w:lvl w:ilvl="0">
      <w:start w:val="1"/>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080" w:hanging="1440"/>
      </w:pPr>
      <w:rPr>
        <w:rFonts w:hint="default"/>
      </w:rPr>
    </w:lvl>
  </w:abstractNum>
  <w:abstractNum w:abstractNumId="4">
    <w:nsid w:val="2F5925E4"/>
    <w:multiLevelType w:val="hybridMultilevel"/>
    <w:tmpl w:val="2C78471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3A853AFF"/>
    <w:multiLevelType w:val="multilevel"/>
    <w:tmpl w:val="339A2126"/>
    <w:lvl w:ilvl="0">
      <w:start w:val="4"/>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080" w:hanging="1440"/>
      </w:pPr>
      <w:rPr>
        <w:rFonts w:hint="default"/>
      </w:rPr>
    </w:lvl>
  </w:abstractNum>
  <w:abstractNum w:abstractNumId="6">
    <w:nsid w:val="4B040B4E"/>
    <w:multiLevelType w:val="hybridMultilevel"/>
    <w:tmpl w:val="6B342FC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4E572F98"/>
    <w:multiLevelType w:val="hybridMultilevel"/>
    <w:tmpl w:val="38EE69B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573B4C15"/>
    <w:multiLevelType w:val="multilevel"/>
    <w:tmpl w:val="1C08D3C6"/>
    <w:lvl w:ilvl="0">
      <w:start w:val="4"/>
      <w:numFmt w:val="decimal"/>
      <w:lvlText w:val="%1"/>
      <w:lvlJc w:val="left"/>
      <w:pPr>
        <w:ind w:left="405" w:hanging="405"/>
      </w:pPr>
      <w:rPr>
        <w:rFonts w:hint="default"/>
      </w:rPr>
    </w:lvl>
    <w:lvl w:ilvl="1">
      <w:start w:val="1"/>
      <w:numFmt w:val="decimal"/>
      <w:lvlText w:val="%1.%2"/>
      <w:lvlJc w:val="left"/>
      <w:pPr>
        <w:ind w:left="1800" w:hanging="72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760" w:hanging="144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8280" w:hanging="1800"/>
      </w:pPr>
      <w:rPr>
        <w:rFonts w:hint="default"/>
      </w:rPr>
    </w:lvl>
    <w:lvl w:ilvl="7">
      <w:start w:val="1"/>
      <w:numFmt w:val="decimal"/>
      <w:lvlText w:val="%1.%2.%3.%4.%5.%6.%7.%8"/>
      <w:lvlJc w:val="left"/>
      <w:pPr>
        <w:ind w:left="9360" w:hanging="1800"/>
      </w:pPr>
      <w:rPr>
        <w:rFonts w:hint="default"/>
      </w:rPr>
    </w:lvl>
    <w:lvl w:ilvl="8">
      <w:start w:val="1"/>
      <w:numFmt w:val="decimal"/>
      <w:lvlText w:val="%1.%2.%3.%4.%5.%6.%7.%8.%9"/>
      <w:lvlJc w:val="left"/>
      <w:pPr>
        <w:ind w:left="10800" w:hanging="2160"/>
      </w:pPr>
      <w:rPr>
        <w:rFonts w:hint="default"/>
      </w:rPr>
    </w:lvl>
  </w:abstractNum>
  <w:abstractNum w:abstractNumId="9">
    <w:nsid w:val="5A5E0B87"/>
    <w:multiLevelType w:val="multilevel"/>
    <w:tmpl w:val="EC54EE34"/>
    <w:lvl w:ilvl="0">
      <w:start w:val="2"/>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440" w:hanging="1800"/>
      </w:pPr>
      <w:rPr>
        <w:rFonts w:hint="default"/>
      </w:rPr>
    </w:lvl>
  </w:abstractNum>
  <w:abstractNum w:abstractNumId="10">
    <w:nsid w:val="5E9F4ECB"/>
    <w:multiLevelType w:val="multilevel"/>
    <w:tmpl w:val="28A22E7E"/>
    <w:lvl w:ilvl="0">
      <w:start w:val="3"/>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440" w:hanging="1800"/>
      </w:pPr>
      <w:rPr>
        <w:rFonts w:hint="default"/>
      </w:rPr>
    </w:lvl>
  </w:abstractNum>
  <w:abstractNum w:abstractNumId="11">
    <w:nsid w:val="69D319B0"/>
    <w:multiLevelType w:val="hybridMultilevel"/>
    <w:tmpl w:val="6188166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70165C08"/>
    <w:multiLevelType w:val="hybridMultilevel"/>
    <w:tmpl w:val="C90A3CC6"/>
    <w:lvl w:ilvl="0" w:tplc="50BEFCAC">
      <w:start w:val="1"/>
      <w:numFmt w:val="decimal"/>
      <w:lvlText w:val="%1."/>
      <w:lvlJc w:val="left"/>
      <w:pPr>
        <w:ind w:left="720" w:hanging="360"/>
      </w:pPr>
      <w:rPr>
        <w:rFonts w:hint="default"/>
        <w:b w:val="0"/>
        <w:bCs w:val="0"/>
      </w:rPr>
    </w:lvl>
    <w:lvl w:ilvl="1" w:tplc="C4DCB136">
      <w:start w:val="1"/>
      <w:numFmt w:val="hebrew1"/>
      <w:lvlText w:val="%2."/>
      <w:lvlJc w:val="left"/>
      <w:pPr>
        <w:ind w:left="1440" w:hanging="360"/>
      </w:pPr>
      <w:rPr>
        <w:rFonts w:hint="default"/>
        <w:b w:val="0"/>
        <w:bCs w:val="0"/>
      </w:rPr>
    </w:lvl>
    <w:lvl w:ilvl="2" w:tplc="0409001B">
      <w:start w:val="1"/>
      <w:numFmt w:val="lowerRoman"/>
      <w:lvlText w:val="%3."/>
      <w:lvlJc w:val="right"/>
      <w:pPr>
        <w:ind w:left="2160" w:hanging="180"/>
      </w:pPr>
    </w:lvl>
    <w:lvl w:ilvl="3" w:tplc="04090001">
      <w:start w:val="1"/>
      <w:numFmt w:val="bullet"/>
      <w:lvlText w:val=""/>
      <w:lvlJc w:val="left"/>
      <w:pPr>
        <w:ind w:left="2880" w:hanging="360"/>
      </w:pPr>
      <w:rPr>
        <w:rFonts w:ascii="Symbol" w:hAnsi="Symbol" w:hint="default"/>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71EA7DE5"/>
    <w:multiLevelType w:val="hybridMultilevel"/>
    <w:tmpl w:val="202CB8E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749124BE"/>
    <w:multiLevelType w:val="hybridMultilevel"/>
    <w:tmpl w:val="8208CED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77803897"/>
    <w:multiLevelType w:val="hybridMultilevel"/>
    <w:tmpl w:val="A59488A4"/>
    <w:lvl w:ilvl="0" w:tplc="0409000F">
      <w:start w:val="1"/>
      <w:numFmt w:val="decimal"/>
      <w:lvlText w:val="%1."/>
      <w:lvlJc w:val="left"/>
      <w:pPr>
        <w:ind w:left="720" w:hanging="360"/>
      </w:pPr>
    </w:lvl>
    <w:lvl w:ilvl="1" w:tplc="6A4A1F08">
      <w:start w:val="1"/>
      <w:numFmt w:val="hebrew1"/>
      <w:lvlText w:val="%2."/>
      <w:lvlJc w:val="center"/>
      <w:pPr>
        <w:ind w:left="1440" w:hanging="360"/>
      </w:pPr>
      <w:rPr>
        <w:lang w:val="en-US"/>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4"/>
  </w:num>
  <w:num w:numId="2">
    <w:abstractNumId w:val="0"/>
  </w:num>
  <w:num w:numId="3">
    <w:abstractNumId w:val="6"/>
  </w:num>
  <w:num w:numId="4">
    <w:abstractNumId w:val="13"/>
  </w:num>
  <w:num w:numId="5">
    <w:abstractNumId w:val="14"/>
  </w:num>
  <w:num w:numId="6">
    <w:abstractNumId w:val="7"/>
  </w:num>
  <w:num w:numId="7">
    <w:abstractNumId w:val="12"/>
  </w:num>
  <w:num w:numId="8">
    <w:abstractNumId w:val="3"/>
  </w:num>
  <w:num w:numId="9">
    <w:abstractNumId w:val="9"/>
  </w:num>
  <w:num w:numId="10">
    <w:abstractNumId w:val="10"/>
  </w:num>
  <w:num w:numId="11">
    <w:abstractNumId w:val="1"/>
  </w:num>
  <w:num w:numId="12">
    <w:abstractNumId w:val="2"/>
  </w:num>
  <w:num w:numId="13">
    <w:abstractNumId w:val="5"/>
  </w:num>
  <w:num w:numId="14">
    <w:abstractNumId w:val="8"/>
  </w:num>
  <w:num w:numId="15">
    <w:abstractNumId w:val="15"/>
  </w:num>
  <w:num w:numId="16">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trackRevisions/>
  <w:defaultTabStop w:val="720"/>
  <w:drawingGridHorizontalSpacing w:val="110"/>
  <w:displayHorizontalDrawingGridEvery w:val="2"/>
  <w:displayVerticalDrawingGridEvery w:val="2"/>
  <w:characterSpacingControl w:val="doNotCompress"/>
  <w:hdrShapeDefaults>
    <o:shapedefaults v:ext="edit" spidmax="4097"/>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50552"/>
    <w:rsid w:val="000620BA"/>
    <w:rsid w:val="00073056"/>
    <w:rsid w:val="000A0AE7"/>
    <w:rsid w:val="000C4F36"/>
    <w:rsid w:val="001101E9"/>
    <w:rsid w:val="001A3F37"/>
    <w:rsid w:val="001B21D0"/>
    <w:rsid w:val="002103A4"/>
    <w:rsid w:val="00241855"/>
    <w:rsid w:val="00250016"/>
    <w:rsid w:val="00251FB4"/>
    <w:rsid w:val="00286D8A"/>
    <w:rsid w:val="002B50EE"/>
    <w:rsid w:val="002E4CB5"/>
    <w:rsid w:val="002F5279"/>
    <w:rsid w:val="00313E77"/>
    <w:rsid w:val="00323D65"/>
    <w:rsid w:val="00335D63"/>
    <w:rsid w:val="00343DEA"/>
    <w:rsid w:val="00370384"/>
    <w:rsid w:val="0037104F"/>
    <w:rsid w:val="00384318"/>
    <w:rsid w:val="003A4E28"/>
    <w:rsid w:val="003A50BB"/>
    <w:rsid w:val="003B4160"/>
    <w:rsid w:val="003D13DD"/>
    <w:rsid w:val="003E3327"/>
    <w:rsid w:val="003E49B7"/>
    <w:rsid w:val="00400610"/>
    <w:rsid w:val="00434FD8"/>
    <w:rsid w:val="004564EF"/>
    <w:rsid w:val="004578B2"/>
    <w:rsid w:val="00461FCC"/>
    <w:rsid w:val="004F370A"/>
    <w:rsid w:val="004F7F68"/>
    <w:rsid w:val="005120B1"/>
    <w:rsid w:val="00512231"/>
    <w:rsid w:val="00513945"/>
    <w:rsid w:val="0051712E"/>
    <w:rsid w:val="00532D9C"/>
    <w:rsid w:val="00553A03"/>
    <w:rsid w:val="005716E4"/>
    <w:rsid w:val="005A3FEC"/>
    <w:rsid w:val="005D3DB4"/>
    <w:rsid w:val="00601EC4"/>
    <w:rsid w:val="00615412"/>
    <w:rsid w:val="0062624A"/>
    <w:rsid w:val="00641094"/>
    <w:rsid w:val="00665D39"/>
    <w:rsid w:val="006672A6"/>
    <w:rsid w:val="006676C8"/>
    <w:rsid w:val="00673079"/>
    <w:rsid w:val="006A10F2"/>
    <w:rsid w:val="006A74D4"/>
    <w:rsid w:val="006E2442"/>
    <w:rsid w:val="007445A4"/>
    <w:rsid w:val="0074491B"/>
    <w:rsid w:val="007562F6"/>
    <w:rsid w:val="007647D1"/>
    <w:rsid w:val="00764DAD"/>
    <w:rsid w:val="00823E70"/>
    <w:rsid w:val="00824DF7"/>
    <w:rsid w:val="00833EA8"/>
    <w:rsid w:val="00870B2C"/>
    <w:rsid w:val="00884323"/>
    <w:rsid w:val="00884BB6"/>
    <w:rsid w:val="00893CB5"/>
    <w:rsid w:val="008E2CC4"/>
    <w:rsid w:val="008F6741"/>
    <w:rsid w:val="009214F8"/>
    <w:rsid w:val="00936591"/>
    <w:rsid w:val="00943F67"/>
    <w:rsid w:val="00947064"/>
    <w:rsid w:val="00955835"/>
    <w:rsid w:val="00977109"/>
    <w:rsid w:val="009B0199"/>
    <w:rsid w:val="009B568B"/>
    <w:rsid w:val="009C2847"/>
    <w:rsid w:val="009C4295"/>
    <w:rsid w:val="009D78C8"/>
    <w:rsid w:val="00A25C25"/>
    <w:rsid w:val="00A26455"/>
    <w:rsid w:val="00A360A1"/>
    <w:rsid w:val="00A51841"/>
    <w:rsid w:val="00A6383A"/>
    <w:rsid w:val="00A83C96"/>
    <w:rsid w:val="00AA0A2F"/>
    <w:rsid w:val="00AA2950"/>
    <w:rsid w:val="00AB35E3"/>
    <w:rsid w:val="00AC4FAA"/>
    <w:rsid w:val="00B05B50"/>
    <w:rsid w:val="00B27F2B"/>
    <w:rsid w:val="00B85856"/>
    <w:rsid w:val="00BB7B45"/>
    <w:rsid w:val="00BC67BC"/>
    <w:rsid w:val="00BD6ADD"/>
    <w:rsid w:val="00C218A8"/>
    <w:rsid w:val="00C47EBC"/>
    <w:rsid w:val="00C50552"/>
    <w:rsid w:val="00CD3E7A"/>
    <w:rsid w:val="00D04FDD"/>
    <w:rsid w:val="00D37851"/>
    <w:rsid w:val="00D47B39"/>
    <w:rsid w:val="00DA0391"/>
    <w:rsid w:val="00DA2B12"/>
    <w:rsid w:val="00DA750D"/>
    <w:rsid w:val="00DB6B0F"/>
    <w:rsid w:val="00DD6734"/>
    <w:rsid w:val="00DD72A8"/>
    <w:rsid w:val="00DE3A86"/>
    <w:rsid w:val="00E625E4"/>
    <w:rsid w:val="00E651A5"/>
    <w:rsid w:val="00E84FAB"/>
    <w:rsid w:val="00EB7AE7"/>
    <w:rsid w:val="00ED751E"/>
    <w:rsid w:val="00F2114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50552"/>
    <w:pPr>
      <w:bidi/>
      <w:spacing w:after="0" w:line="240" w:lineRule="auto"/>
    </w:pPr>
    <w:rPr>
      <w:rFonts w:ascii="Arial" w:eastAsia="Times New Roman" w:hAnsi="Arial" w:cs="Times New Roman"/>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rsid w:val="00C50552"/>
    <w:pPr>
      <w:tabs>
        <w:tab w:val="center" w:pos="4153"/>
        <w:tab w:val="right" w:pos="8306"/>
      </w:tabs>
    </w:pPr>
  </w:style>
  <w:style w:type="character" w:customStyle="1" w:styleId="a4">
    <w:name w:val="כותרת עליונה תו"/>
    <w:basedOn w:val="a0"/>
    <w:link w:val="a3"/>
    <w:uiPriority w:val="99"/>
    <w:rsid w:val="00C50552"/>
    <w:rPr>
      <w:rFonts w:ascii="Arial" w:eastAsia="Times New Roman" w:hAnsi="Arial" w:cs="Times New Roman"/>
      <w:sz w:val="28"/>
      <w:szCs w:val="28"/>
    </w:rPr>
  </w:style>
  <w:style w:type="paragraph" w:styleId="a5">
    <w:name w:val="footer"/>
    <w:basedOn w:val="a"/>
    <w:link w:val="a6"/>
    <w:uiPriority w:val="99"/>
    <w:unhideWhenUsed/>
    <w:rsid w:val="00C50552"/>
    <w:pPr>
      <w:tabs>
        <w:tab w:val="center" w:pos="4153"/>
        <w:tab w:val="right" w:pos="8306"/>
      </w:tabs>
    </w:pPr>
  </w:style>
  <w:style w:type="character" w:customStyle="1" w:styleId="a6">
    <w:name w:val="כותרת תחתונה תו"/>
    <w:basedOn w:val="a0"/>
    <w:link w:val="a5"/>
    <w:uiPriority w:val="99"/>
    <w:rsid w:val="00C50552"/>
    <w:rPr>
      <w:rFonts w:ascii="Arial" w:eastAsia="Times New Roman" w:hAnsi="Arial" w:cs="Times New Roman"/>
      <w:sz w:val="28"/>
      <w:szCs w:val="28"/>
    </w:rPr>
  </w:style>
  <w:style w:type="paragraph" w:styleId="a7">
    <w:name w:val="Balloon Text"/>
    <w:basedOn w:val="a"/>
    <w:link w:val="a8"/>
    <w:uiPriority w:val="99"/>
    <w:semiHidden/>
    <w:unhideWhenUsed/>
    <w:rsid w:val="00C50552"/>
    <w:rPr>
      <w:rFonts w:ascii="Tahoma" w:hAnsi="Tahoma" w:cs="Tahoma"/>
      <w:sz w:val="16"/>
      <w:szCs w:val="16"/>
    </w:rPr>
  </w:style>
  <w:style w:type="character" w:customStyle="1" w:styleId="a8">
    <w:name w:val="טקסט בלונים תו"/>
    <w:basedOn w:val="a0"/>
    <w:link w:val="a7"/>
    <w:uiPriority w:val="99"/>
    <w:semiHidden/>
    <w:rsid w:val="00C50552"/>
    <w:rPr>
      <w:rFonts w:ascii="Tahoma" w:eastAsia="Times New Roman" w:hAnsi="Tahoma" w:cs="Tahoma"/>
      <w:sz w:val="16"/>
      <w:szCs w:val="16"/>
    </w:rPr>
  </w:style>
  <w:style w:type="character" w:styleId="Hyperlink">
    <w:name w:val="Hyperlink"/>
    <w:basedOn w:val="a0"/>
    <w:uiPriority w:val="99"/>
    <w:unhideWhenUsed/>
    <w:rsid w:val="00C50552"/>
    <w:rPr>
      <w:color w:val="0000FF" w:themeColor="hyperlink"/>
      <w:u w:val="single"/>
    </w:rPr>
  </w:style>
  <w:style w:type="table" w:styleId="a9">
    <w:name w:val="Table Grid"/>
    <w:basedOn w:val="a1"/>
    <w:uiPriority w:val="59"/>
    <w:rsid w:val="00884BB6"/>
    <w:pPr>
      <w:spacing w:after="0" w:line="240" w:lineRule="auto"/>
    </w:pPr>
    <w:rPr>
      <w:rFonts w:ascii="Calibri" w:eastAsia="Calibri" w:hAnsi="Calibri" w:cs="Arial"/>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List Paragraph"/>
    <w:basedOn w:val="a"/>
    <w:uiPriority w:val="34"/>
    <w:qFormat/>
    <w:rsid w:val="00241855"/>
    <w:pPr>
      <w:ind w:left="720"/>
      <w:contextualSpacing/>
    </w:pPr>
  </w:style>
  <w:style w:type="paragraph" w:styleId="ab">
    <w:name w:val="Revision"/>
    <w:hidden/>
    <w:uiPriority w:val="99"/>
    <w:semiHidden/>
    <w:rsid w:val="00A26455"/>
    <w:pPr>
      <w:spacing w:after="0" w:line="240" w:lineRule="auto"/>
    </w:pPr>
    <w:rPr>
      <w:rFonts w:ascii="Arial" w:eastAsia="Times New Roman" w:hAnsi="Arial" w:cs="Times New Roman"/>
      <w:sz w:val="28"/>
      <w:szCs w:val="28"/>
    </w:rPr>
  </w:style>
  <w:style w:type="character" w:styleId="ac">
    <w:name w:val="annotation reference"/>
    <w:basedOn w:val="a0"/>
    <w:uiPriority w:val="99"/>
    <w:semiHidden/>
    <w:unhideWhenUsed/>
    <w:rsid w:val="00512231"/>
    <w:rPr>
      <w:sz w:val="16"/>
      <w:szCs w:val="16"/>
    </w:rPr>
  </w:style>
  <w:style w:type="paragraph" w:styleId="ad">
    <w:name w:val="annotation text"/>
    <w:basedOn w:val="a"/>
    <w:link w:val="ae"/>
    <w:uiPriority w:val="99"/>
    <w:semiHidden/>
    <w:unhideWhenUsed/>
    <w:rsid w:val="00512231"/>
    <w:rPr>
      <w:sz w:val="20"/>
      <w:szCs w:val="20"/>
    </w:rPr>
  </w:style>
  <w:style w:type="character" w:customStyle="1" w:styleId="ae">
    <w:name w:val="טקסט הערה תו"/>
    <w:basedOn w:val="a0"/>
    <w:link w:val="ad"/>
    <w:uiPriority w:val="99"/>
    <w:semiHidden/>
    <w:rsid w:val="00512231"/>
    <w:rPr>
      <w:rFonts w:ascii="Arial" w:eastAsia="Times New Roman" w:hAnsi="Arial" w:cs="Times New Roman"/>
      <w:sz w:val="20"/>
      <w:szCs w:val="20"/>
    </w:rPr>
  </w:style>
  <w:style w:type="paragraph" w:styleId="af">
    <w:name w:val="annotation subject"/>
    <w:basedOn w:val="ad"/>
    <w:next w:val="ad"/>
    <w:link w:val="af0"/>
    <w:uiPriority w:val="99"/>
    <w:semiHidden/>
    <w:unhideWhenUsed/>
    <w:rsid w:val="00512231"/>
    <w:rPr>
      <w:b/>
      <w:bCs/>
    </w:rPr>
  </w:style>
  <w:style w:type="character" w:customStyle="1" w:styleId="af0">
    <w:name w:val="נושא הערה תו"/>
    <w:basedOn w:val="ae"/>
    <w:link w:val="af"/>
    <w:uiPriority w:val="99"/>
    <w:semiHidden/>
    <w:rsid w:val="00512231"/>
    <w:rPr>
      <w:rFonts w:ascii="Arial" w:eastAsia="Times New Roman" w:hAnsi="Arial" w:cs="Times New Roman"/>
      <w:b/>
      <w:bCs/>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50552"/>
    <w:pPr>
      <w:bidi/>
      <w:spacing w:after="0" w:line="240" w:lineRule="auto"/>
    </w:pPr>
    <w:rPr>
      <w:rFonts w:ascii="Arial" w:eastAsia="Times New Roman" w:hAnsi="Arial" w:cs="Times New Roman"/>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rsid w:val="00C50552"/>
    <w:pPr>
      <w:tabs>
        <w:tab w:val="center" w:pos="4153"/>
        <w:tab w:val="right" w:pos="8306"/>
      </w:tabs>
    </w:pPr>
  </w:style>
  <w:style w:type="character" w:customStyle="1" w:styleId="a4">
    <w:name w:val="כותרת עליונה תו"/>
    <w:basedOn w:val="a0"/>
    <w:link w:val="a3"/>
    <w:uiPriority w:val="99"/>
    <w:rsid w:val="00C50552"/>
    <w:rPr>
      <w:rFonts w:ascii="Arial" w:eastAsia="Times New Roman" w:hAnsi="Arial" w:cs="Times New Roman"/>
      <w:sz w:val="28"/>
      <w:szCs w:val="28"/>
    </w:rPr>
  </w:style>
  <w:style w:type="paragraph" w:styleId="a5">
    <w:name w:val="footer"/>
    <w:basedOn w:val="a"/>
    <w:link w:val="a6"/>
    <w:uiPriority w:val="99"/>
    <w:unhideWhenUsed/>
    <w:rsid w:val="00C50552"/>
    <w:pPr>
      <w:tabs>
        <w:tab w:val="center" w:pos="4153"/>
        <w:tab w:val="right" w:pos="8306"/>
      </w:tabs>
    </w:pPr>
  </w:style>
  <w:style w:type="character" w:customStyle="1" w:styleId="a6">
    <w:name w:val="כותרת תחתונה תו"/>
    <w:basedOn w:val="a0"/>
    <w:link w:val="a5"/>
    <w:uiPriority w:val="99"/>
    <w:rsid w:val="00C50552"/>
    <w:rPr>
      <w:rFonts w:ascii="Arial" w:eastAsia="Times New Roman" w:hAnsi="Arial" w:cs="Times New Roman"/>
      <w:sz w:val="28"/>
      <w:szCs w:val="28"/>
    </w:rPr>
  </w:style>
  <w:style w:type="paragraph" w:styleId="a7">
    <w:name w:val="Balloon Text"/>
    <w:basedOn w:val="a"/>
    <w:link w:val="a8"/>
    <w:uiPriority w:val="99"/>
    <w:semiHidden/>
    <w:unhideWhenUsed/>
    <w:rsid w:val="00C50552"/>
    <w:rPr>
      <w:rFonts w:ascii="Tahoma" w:hAnsi="Tahoma" w:cs="Tahoma"/>
      <w:sz w:val="16"/>
      <w:szCs w:val="16"/>
    </w:rPr>
  </w:style>
  <w:style w:type="character" w:customStyle="1" w:styleId="a8">
    <w:name w:val="טקסט בלונים תו"/>
    <w:basedOn w:val="a0"/>
    <w:link w:val="a7"/>
    <w:uiPriority w:val="99"/>
    <w:semiHidden/>
    <w:rsid w:val="00C50552"/>
    <w:rPr>
      <w:rFonts w:ascii="Tahoma" w:eastAsia="Times New Roman" w:hAnsi="Tahoma" w:cs="Tahoma"/>
      <w:sz w:val="16"/>
      <w:szCs w:val="16"/>
    </w:rPr>
  </w:style>
  <w:style w:type="character" w:styleId="Hyperlink">
    <w:name w:val="Hyperlink"/>
    <w:basedOn w:val="a0"/>
    <w:uiPriority w:val="99"/>
    <w:unhideWhenUsed/>
    <w:rsid w:val="00C50552"/>
    <w:rPr>
      <w:color w:val="0000FF" w:themeColor="hyperlink"/>
      <w:u w:val="single"/>
    </w:rPr>
  </w:style>
  <w:style w:type="table" w:styleId="a9">
    <w:name w:val="Table Grid"/>
    <w:basedOn w:val="a1"/>
    <w:uiPriority w:val="59"/>
    <w:rsid w:val="00884BB6"/>
    <w:pPr>
      <w:spacing w:after="0" w:line="240" w:lineRule="auto"/>
    </w:pPr>
    <w:rPr>
      <w:rFonts w:ascii="Calibri" w:eastAsia="Calibri" w:hAnsi="Calibri" w:cs="Arial"/>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List Paragraph"/>
    <w:basedOn w:val="a"/>
    <w:uiPriority w:val="34"/>
    <w:qFormat/>
    <w:rsid w:val="00241855"/>
    <w:pPr>
      <w:ind w:left="720"/>
      <w:contextualSpacing/>
    </w:pPr>
  </w:style>
  <w:style w:type="paragraph" w:styleId="ab">
    <w:name w:val="Revision"/>
    <w:hidden/>
    <w:uiPriority w:val="99"/>
    <w:semiHidden/>
    <w:rsid w:val="00A26455"/>
    <w:pPr>
      <w:spacing w:after="0" w:line="240" w:lineRule="auto"/>
    </w:pPr>
    <w:rPr>
      <w:rFonts w:ascii="Arial" w:eastAsia="Times New Roman" w:hAnsi="Arial" w:cs="Times New Roman"/>
      <w:sz w:val="28"/>
      <w:szCs w:val="28"/>
    </w:rPr>
  </w:style>
  <w:style w:type="character" w:styleId="ac">
    <w:name w:val="annotation reference"/>
    <w:basedOn w:val="a0"/>
    <w:uiPriority w:val="99"/>
    <w:semiHidden/>
    <w:unhideWhenUsed/>
    <w:rsid w:val="00512231"/>
    <w:rPr>
      <w:sz w:val="16"/>
      <w:szCs w:val="16"/>
    </w:rPr>
  </w:style>
  <w:style w:type="paragraph" w:styleId="ad">
    <w:name w:val="annotation text"/>
    <w:basedOn w:val="a"/>
    <w:link w:val="ae"/>
    <w:uiPriority w:val="99"/>
    <w:semiHidden/>
    <w:unhideWhenUsed/>
    <w:rsid w:val="00512231"/>
    <w:rPr>
      <w:sz w:val="20"/>
      <w:szCs w:val="20"/>
    </w:rPr>
  </w:style>
  <w:style w:type="character" w:customStyle="1" w:styleId="ae">
    <w:name w:val="טקסט הערה תו"/>
    <w:basedOn w:val="a0"/>
    <w:link w:val="ad"/>
    <w:uiPriority w:val="99"/>
    <w:semiHidden/>
    <w:rsid w:val="00512231"/>
    <w:rPr>
      <w:rFonts w:ascii="Arial" w:eastAsia="Times New Roman" w:hAnsi="Arial" w:cs="Times New Roman"/>
      <w:sz w:val="20"/>
      <w:szCs w:val="20"/>
    </w:rPr>
  </w:style>
  <w:style w:type="paragraph" w:styleId="af">
    <w:name w:val="annotation subject"/>
    <w:basedOn w:val="ad"/>
    <w:next w:val="ad"/>
    <w:link w:val="af0"/>
    <w:uiPriority w:val="99"/>
    <w:semiHidden/>
    <w:unhideWhenUsed/>
    <w:rsid w:val="00512231"/>
    <w:rPr>
      <w:b/>
      <w:bCs/>
    </w:rPr>
  </w:style>
  <w:style w:type="character" w:customStyle="1" w:styleId="af0">
    <w:name w:val="נושא הערה תו"/>
    <w:basedOn w:val="ae"/>
    <w:link w:val="af"/>
    <w:uiPriority w:val="99"/>
    <w:semiHidden/>
    <w:rsid w:val="00512231"/>
    <w:rPr>
      <w:rFonts w:ascii="Arial" w:eastAsia="Times New Roman" w:hAnsi="Arial" w:cs="Times New Roman"/>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592652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hyperlink" Target="mailto:zivbo@taxes.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C105790-77D1-4902-8C33-7DC7F79E42E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Pages>
  <Words>976</Words>
  <Characters>4880</Characters>
  <Application>Microsoft Office Word</Application>
  <DocSecurity>4</DocSecurity>
  <Lines>40</Lines>
  <Paragraphs>11</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5845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אורן בן שבת</dc:creator>
  <cp:lastModifiedBy>נאוה מונסה</cp:lastModifiedBy>
  <cp:revision>2</cp:revision>
  <cp:lastPrinted>2015-02-11T11:27:00Z</cp:lastPrinted>
  <dcterms:created xsi:type="dcterms:W3CDTF">2015-04-12T08:55:00Z</dcterms:created>
  <dcterms:modified xsi:type="dcterms:W3CDTF">2015-04-12T08:55:00Z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-1588554482</vt:i4>
  </property>
</Properties>
</file>